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31" w:rsidRPr="008E202C" w:rsidRDefault="003A3D4D" w:rsidP="003A3D4D">
      <w:pPr>
        <w:spacing w:after="0" w:line="240" w:lineRule="auto"/>
        <w:jc w:val="center"/>
        <w:rPr>
          <w:rFonts w:ascii="Times New Roman" w:hAnsi="Times New Roman" w:cs="Times New Roman"/>
          <w:b/>
          <w:sz w:val="32"/>
          <w:szCs w:val="32"/>
        </w:rPr>
      </w:pPr>
      <w:r w:rsidRPr="008E202C">
        <w:rPr>
          <w:rFonts w:ascii="Times New Roman" w:hAnsi="Times New Roman" w:cs="Times New Roman"/>
          <w:b/>
          <w:sz w:val="32"/>
          <w:szCs w:val="32"/>
        </w:rPr>
        <w:t>Town of Canandaigua</w:t>
      </w:r>
    </w:p>
    <w:p w:rsidR="003A3D4D" w:rsidRPr="008E202C" w:rsidRDefault="003A3D4D" w:rsidP="003A3D4D">
      <w:pPr>
        <w:spacing w:after="0" w:line="240" w:lineRule="auto"/>
        <w:jc w:val="center"/>
        <w:rPr>
          <w:rFonts w:ascii="Times New Roman" w:hAnsi="Times New Roman" w:cs="Times New Roman"/>
          <w:sz w:val="32"/>
          <w:szCs w:val="32"/>
        </w:rPr>
      </w:pPr>
      <w:r w:rsidRPr="008E202C">
        <w:rPr>
          <w:rFonts w:ascii="Times New Roman" w:hAnsi="Times New Roman" w:cs="Times New Roman"/>
          <w:b/>
          <w:sz w:val="32"/>
          <w:szCs w:val="32"/>
        </w:rPr>
        <w:t>2016 Fee Schedule</w:t>
      </w:r>
    </w:p>
    <w:p w:rsidR="003A3D4D" w:rsidRDefault="003A3D4D" w:rsidP="003A3D4D">
      <w:pPr>
        <w:spacing w:after="0" w:line="240" w:lineRule="auto"/>
        <w:jc w:val="center"/>
        <w:rPr>
          <w:rFonts w:ascii="Times New Roman" w:hAnsi="Times New Roman" w:cs="Times New Roman"/>
          <w:sz w:val="24"/>
          <w:szCs w:val="24"/>
        </w:rPr>
      </w:pPr>
      <w:r w:rsidRPr="003A3D4D">
        <w:rPr>
          <w:rFonts w:ascii="Times New Roman" w:hAnsi="Times New Roman" w:cs="Times New Roman"/>
          <w:sz w:val="24"/>
          <w:szCs w:val="24"/>
        </w:rPr>
        <w:t xml:space="preserve">(Effective </w:t>
      </w:r>
      <w:r w:rsidR="00786303">
        <w:rPr>
          <w:rFonts w:ascii="Times New Roman" w:hAnsi="Times New Roman" w:cs="Times New Roman"/>
          <w:sz w:val="24"/>
          <w:szCs w:val="24"/>
        </w:rPr>
        <w:t>September 19</w:t>
      </w:r>
      <w:r w:rsidRPr="003A3D4D">
        <w:rPr>
          <w:rFonts w:ascii="Times New Roman" w:hAnsi="Times New Roman" w:cs="Times New Roman"/>
          <w:sz w:val="24"/>
          <w:szCs w:val="24"/>
        </w:rPr>
        <w:t>, 2016)</w:t>
      </w:r>
    </w:p>
    <w:p w:rsidR="003A3D4D" w:rsidRDefault="003A3D4D" w:rsidP="003A3D4D">
      <w:pPr>
        <w:spacing w:after="0" w:line="240" w:lineRule="auto"/>
        <w:jc w:val="center"/>
        <w:rPr>
          <w:rFonts w:ascii="Times New Roman" w:hAnsi="Times New Roman" w:cs="Times New Roman"/>
          <w:sz w:val="24"/>
          <w:szCs w:val="24"/>
        </w:rPr>
      </w:pPr>
    </w:p>
    <w:p w:rsidR="003A3D4D" w:rsidRDefault="003A3D4D" w:rsidP="008E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permit or certificate shall be issued, no approval shall be granted, no application shall be considered complete, no park reservation shall be confirmed, and no public hearing shall be scheduled or held until the fees, as established by the Town Board, have been paid in full.  Accepted forms of payment are:  cash, check, or credit card (Visa,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Discover, and American Express).</w:t>
      </w:r>
    </w:p>
    <w:p w:rsidR="00846130" w:rsidRDefault="00846130" w:rsidP="008E202C">
      <w:pPr>
        <w:spacing w:after="0" w:line="240" w:lineRule="auto"/>
        <w:jc w:val="both"/>
        <w:rPr>
          <w:rFonts w:ascii="Times New Roman" w:hAnsi="Times New Roman" w:cs="Times New Roman"/>
          <w:sz w:val="24"/>
          <w:szCs w:val="24"/>
        </w:rPr>
      </w:pPr>
    </w:p>
    <w:tbl>
      <w:tblPr>
        <w:tblStyle w:val="TableGrid"/>
        <w:tblW w:w="0" w:type="auto"/>
        <w:tblLook w:val="04A0"/>
      </w:tblPr>
      <w:tblGrid>
        <w:gridCol w:w="7938"/>
        <w:gridCol w:w="1638"/>
      </w:tblGrid>
      <w:tr w:rsidR="006770FA" w:rsidTr="006770FA">
        <w:tc>
          <w:tcPr>
            <w:tcW w:w="9576" w:type="dxa"/>
            <w:gridSpan w:val="2"/>
            <w:shd w:val="clear" w:color="auto" w:fill="95B3D7" w:themeFill="accent1" w:themeFillTint="99"/>
            <w:vAlign w:val="bottom"/>
          </w:tcPr>
          <w:p w:rsidR="006770FA" w:rsidRPr="008D2AEB" w:rsidRDefault="006770FA" w:rsidP="006770FA">
            <w:pPr>
              <w:rPr>
                <w:rFonts w:ascii="Times New Roman" w:hAnsi="Times New Roman" w:cs="Times New Roman"/>
                <w:b/>
                <w:smallCaps/>
                <w:sz w:val="32"/>
                <w:szCs w:val="32"/>
              </w:rPr>
            </w:pPr>
            <w:r w:rsidRPr="008D2AEB">
              <w:rPr>
                <w:rFonts w:ascii="Times New Roman" w:hAnsi="Times New Roman" w:cs="Times New Roman"/>
                <w:b/>
                <w:smallCaps/>
                <w:sz w:val="32"/>
                <w:szCs w:val="32"/>
              </w:rPr>
              <w:t>Development Office:</w:t>
            </w:r>
          </w:p>
        </w:tc>
      </w:tr>
      <w:tr w:rsidR="00EB2E54" w:rsidTr="00F53B0F">
        <w:tc>
          <w:tcPr>
            <w:tcW w:w="7938" w:type="dxa"/>
          </w:tcPr>
          <w:p w:rsidR="00EB2E54" w:rsidRDefault="00EB2E54" w:rsidP="006770FA">
            <w:pPr>
              <w:rPr>
                <w:rFonts w:ascii="Times New Roman" w:hAnsi="Times New Roman" w:cs="Times New Roman"/>
                <w:sz w:val="24"/>
                <w:szCs w:val="24"/>
              </w:rPr>
            </w:pPr>
          </w:p>
        </w:tc>
        <w:tc>
          <w:tcPr>
            <w:tcW w:w="1638" w:type="dxa"/>
            <w:vAlign w:val="center"/>
          </w:tcPr>
          <w:p w:rsidR="00EB2E54" w:rsidRDefault="00EB2E54" w:rsidP="00A95DD1">
            <w:pPr>
              <w:jc w:val="center"/>
              <w:rPr>
                <w:rFonts w:ascii="Times New Roman" w:hAnsi="Times New Roman" w:cs="Times New Roman"/>
                <w:sz w:val="24"/>
                <w:szCs w:val="24"/>
              </w:rPr>
            </w:pPr>
          </w:p>
        </w:tc>
      </w:tr>
      <w:tr w:rsidR="006770FA" w:rsidTr="00F53B0F">
        <w:tc>
          <w:tcPr>
            <w:tcW w:w="7938" w:type="dxa"/>
            <w:shd w:val="clear" w:color="auto" w:fill="B8CCE4" w:themeFill="accent1" w:themeFillTint="66"/>
          </w:tcPr>
          <w:p w:rsidR="00661A9F" w:rsidRDefault="006770FA" w:rsidP="00661A9F">
            <w:pPr>
              <w:rPr>
                <w:rFonts w:ascii="Times New Roman" w:hAnsi="Times New Roman" w:cs="Times New Roman"/>
                <w:sz w:val="24"/>
                <w:szCs w:val="24"/>
              </w:rPr>
            </w:pPr>
            <w:r w:rsidRPr="00D12011">
              <w:rPr>
                <w:rFonts w:ascii="Times New Roman" w:hAnsi="Times New Roman" w:cs="Times New Roman"/>
                <w:b/>
                <w:sz w:val="24"/>
                <w:szCs w:val="24"/>
              </w:rPr>
              <w:t>Zoning Board of Appeals:</w:t>
            </w:r>
            <w:r>
              <w:rPr>
                <w:rFonts w:ascii="Times New Roman" w:hAnsi="Times New Roman" w:cs="Times New Roman"/>
                <w:sz w:val="24"/>
                <w:szCs w:val="24"/>
              </w:rPr>
              <w:t xml:space="preserve">  </w:t>
            </w:r>
            <w:r w:rsidR="00661A9F">
              <w:rPr>
                <w:rFonts w:ascii="Times New Roman" w:hAnsi="Times New Roman" w:cs="Times New Roman"/>
                <w:sz w:val="24"/>
                <w:szCs w:val="24"/>
              </w:rPr>
              <w:t xml:space="preserve">          </w:t>
            </w:r>
            <w:r w:rsidR="008D2AEB">
              <w:rPr>
                <w:rFonts w:ascii="Times New Roman" w:hAnsi="Times New Roman" w:cs="Times New Roman"/>
                <w:sz w:val="24"/>
                <w:szCs w:val="24"/>
              </w:rPr>
              <w:tab/>
            </w:r>
            <w:r w:rsidR="008D2AEB">
              <w:rPr>
                <w:rFonts w:ascii="Times New Roman" w:hAnsi="Times New Roman" w:cs="Times New Roman"/>
                <w:sz w:val="24"/>
                <w:szCs w:val="24"/>
              </w:rPr>
              <w:tab/>
              <w:t xml:space="preserve">  </w:t>
            </w:r>
            <w:r>
              <w:rPr>
                <w:rFonts w:ascii="Times New Roman" w:hAnsi="Times New Roman" w:cs="Times New Roman"/>
                <w:sz w:val="24"/>
                <w:szCs w:val="24"/>
              </w:rPr>
              <w:t xml:space="preserve">Area </w:t>
            </w:r>
            <w:r w:rsidR="00A34C99">
              <w:rPr>
                <w:rFonts w:ascii="Times New Roman" w:hAnsi="Times New Roman" w:cs="Times New Roman"/>
                <w:sz w:val="24"/>
                <w:szCs w:val="24"/>
              </w:rPr>
              <w:t>Variance</w:t>
            </w:r>
            <w:r>
              <w:rPr>
                <w:rFonts w:ascii="Times New Roman" w:hAnsi="Times New Roman" w:cs="Times New Roman"/>
                <w:sz w:val="24"/>
                <w:szCs w:val="24"/>
              </w:rPr>
              <w:t>, Use Variance,</w:t>
            </w:r>
          </w:p>
          <w:p w:rsidR="006770FA" w:rsidRDefault="00661A9F" w:rsidP="00661A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D2AEB">
              <w:rPr>
                <w:rFonts w:ascii="Times New Roman" w:hAnsi="Times New Roman" w:cs="Times New Roman"/>
                <w:sz w:val="24"/>
                <w:szCs w:val="24"/>
              </w:rPr>
              <w:t xml:space="preserve">                  </w:t>
            </w:r>
            <w:r w:rsidR="006770FA">
              <w:rPr>
                <w:rFonts w:ascii="Times New Roman" w:hAnsi="Times New Roman" w:cs="Times New Roman"/>
                <w:sz w:val="24"/>
                <w:szCs w:val="24"/>
              </w:rPr>
              <w:t>Interpretation</w:t>
            </w:r>
            <w:r>
              <w:rPr>
                <w:rFonts w:ascii="Times New Roman" w:hAnsi="Times New Roman" w:cs="Times New Roman"/>
                <w:sz w:val="24"/>
                <w:szCs w:val="24"/>
              </w:rPr>
              <w:t xml:space="preserve"> </w:t>
            </w:r>
            <w:r w:rsidR="006770FA">
              <w:rPr>
                <w:rFonts w:ascii="Times New Roman" w:hAnsi="Times New Roman" w:cs="Times New Roman"/>
                <w:sz w:val="24"/>
                <w:szCs w:val="24"/>
              </w:rPr>
              <w:t>(Per Requested Variance)</w:t>
            </w:r>
          </w:p>
        </w:tc>
        <w:tc>
          <w:tcPr>
            <w:tcW w:w="1638" w:type="dxa"/>
            <w:shd w:val="clear" w:color="auto" w:fill="B8CCE4" w:themeFill="accent1" w:themeFillTint="66"/>
            <w:vAlign w:val="center"/>
          </w:tcPr>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EB2E54" w:rsidTr="00F53B0F">
        <w:tc>
          <w:tcPr>
            <w:tcW w:w="7938" w:type="dxa"/>
          </w:tcPr>
          <w:p w:rsidR="00EB2E54" w:rsidRDefault="00EB2E54" w:rsidP="006770FA">
            <w:pPr>
              <w:rPr>
                <w:rFonts w:ascii="Times New Roman" w:hAnsi="Times New Roman" w:cs="Times New Roman"/>
                <w:sz w:val="24"/>
                <w:szCs w:val="24"/>
              </w:rPr>
            </w:pPr>
          </w:p>
        </w:tc>
        <w:tc>
          <w:tcPr>
            <w:tcW w:w="1638" w:type="dxa"/>
            <w:vAlign w:val="center"/>
          </w:tcPr>
          <w:p w:rsidR="00EB2E54" w:rsidRDefault="00EB2E54" w:rsidP="00A95DD1">
            <w:pPr>
              <w:jc w:val="center"/>
              <w:rPr>
                <w:rFonts w:ascii="Times New Roman" w:hAnsi="Times New Roman" w:cs="Times New Roman"/>
                <w:sz w:val="24"/>
                <w:szCs w:val="24"/>
              </w:rPr>
            </w:pPr>
          </w:p>
        </w:tc>
      </w:tr>
      <w:tr w:rsidR="006770FA" w:rsidTr="00D12011">
        <w:tc>
          <w:tcPr>
            <w:tcW w:w="9576" w:type="dxa"/>
            <w:gridSpan w:val="2"/>
            <w:shd w:val="clear" w:color="auto" w:fill="B8CCE4" w:themeFill="accent1" w:themeFillTint="66"/>
            <w:vAlign w:val="bottom"/>
          </w:tcPr>
          <w:p w:rsidR="006770FA" w:rsidRPr="00D12011" w:rsidRDefault="006770FA" w:rsidP="006770FA">
            <w:pPr>
              <w:rPr>
                <w:rFonts w:ascii="Times New Roman" w:hAnsi="Times New Roman" w:cs="Times New Roman"/>
                <w:b/>
                <w:sz w:val="24"/>
                <w:szCs w:val="24"/>
              </w:rPr>
            </w:pPr>
            <w:r w:rsidRPr="00D12011">
              <w:rPr>
                <w:rFonts w:ascii="Times New Roman" w:hAnsi="Times New Roman" w:cs="Times New Roman"/>
                <w:b/>
                <w:sz w:val="24"/>
                <w:szCs w:val="24"/>
              </w:rPr>
              <w:t>Planning Board:</w:t>
            </w:r>
          </w:p>
        </w:tc>
      </w:tr>
      <w:tr w:rsidR="006770FA" w:rsidTr="00F53B0F">
        <w:tc>
          <w:tcPr>
            <w:tcW w:w="7938" w:type="dxa"/>
          </w:tcPr>
          <w:p w:rsidR="006770FA" w:rsidRDefault="006770FA" w:rsidP="006770FA">
            <w:pPr>
              <w:rPr>
                <w:rFonts w:ascii="Times New Roman" w:hAnsi="Times New Roman" w:cs="Times New Roman"/>
                <w:sz w:val="24"/>
                <w:szCs w:val="24"/>
              </w:rPr>
            </w:pPr>
            <w:r>
              <w:rPr>
                <w:rFonts w:ascii="Times New Roman" w:hAnsi="Times New Roman" w:cs="Times New Roman"/>
                <w:sz w:val="24"/>
                <w:szCs w:val="24"/>
              </w:rPr>
              <w:t>Special Use Permit Application, Sketch Plan Application</w:t>
            </w:r>
          </w:p>
        </w:tc>
        <w:tc>
          <w:tcPr>
            <w:tcW w:w="1638" w:type="dxa"/>
            <w:vAlign w:val="center"/>
          </w:tcPr>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6770FA" w:rsidTr="00F53B0F">
        <w:tc>
          <w:tcPr>
            <w:tcW w:w="7938" w:type="dxa"/>
          </w:tcPr>
          <w:p w:rsidR="006770FA" w:rsidRDefault="006770FA" w:rsidP="006770FA">
            <w:pPr>
              <w:rPr>
                <w:rFonts w:ascii="Times New Roman" w:hAnsi="Times New Roman" w:cs="Times New Roman"/>
                <w:sz w:val="24"/>
                <w:szCs w:val="24"/>
              </w:rPr>
            </w:pPr>
            <w:r>
              <w:rPr>
                <w:rFonts w:ascii="Times New Roman" w:hAnsi="Times New Roman" w:cs="Times New Roman"/>
                <w:sz w:val="24"/>
                <w:szCs w:val="24"/>
              </w:rPr>
              <w:t>Lot Line Adjustments (for each existing and proposed lot)</w:t>
            </w:r>
          </w:p>
        </w:tc>
        <w:tc>
          <w:tcPr>
            <w:tcW w:w="1638" w:type="dxa"/>
            <w:vAlign w:val="center"/>
          </w:tcPr>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 per lot</w:t>
            </w:r>
          </w:p>
        </w:tc>
      </w:tr>
      <w:tr w:rsidR="006770FA" w:rsidTr="00F53B0F">
        <w:tc>
          <w:tcPr>
            <w:tcW w:w="7938" w:type="dxa"/>
            <w:vAlign w:val="center"/>
          </w:tcPr>
          <w:p w:rsidR="006770FA" w:rsidRDefault="003F1A62" w:rsidP="00661A9F">
            <w:pPr>
              <w:rPr>
                <w:rFonts w:ascii="Times New Roman" w:hAnsi="Times New Roman" w:cs="Times New Roman"/>
                <w:sz w:val="24"/>
                <w:szCs w:val="24"/>
              </w:rPr>
            </w:pPr>
            <w:r>
              <w:rPr>
                <w:rFonts w:ascii="Times New Roman" w:hAnsi="Times New Roman" w:cs="Times New Roman"/>
                <w:sz w:val="24"/>
                <w:szCs w:val="24"/>
              </w:rPr>
              <w:t>Major Subdivision</w:t>
            </w:r>
            <w:r w:rsidR="006770FA">
              <w:rPr>
                <w:rFonts w:ascii="Times New Roman" w:hAnsi="Times New Roman" w:cs="Times New Roman"/>
                <w:sz w:val="24"/>
                <w:szCs w:val="24"/>
              </w:rPr>
              <w:t xml:space="preserve"> (5 or more lots) – Preliminary Approval</w:t>
            </w:r>
          </w:p>
        </w:tc>
        <w:tc>
          <w:tcPr>
            <w:tcW w:w="1638" w:type="dxa"/>
            <w:vAlign w:val="center"/>
          </w:tcPr>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$1,000 plus</w:t>
            </w:r>
          </w:p>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 per lot</w:t>
            </w:r>
          </w:p>
        </w:tc>
      </w:tr>
      <w:tr w:rsidR="006770FA" w:rsidTr="00F53B0F">
        <w:tc>
          <w:tcPr>
            <w:tcW w:w="7938" w:type="dxa"/>
            <w:vAlign w:val="center"/>
          </w:tcPr>
          <w:p w:rsidR="006770FA" w:rsidRDefault="006770FA" w:rsidP="00661A9F">
            <w:pPr>
              <w:rPr>
                <w:rFonts w:ascii="Times New Roman" w:hAnsi="Times New Roman" w:cs="Times New Roman"/>
                <w:sz w:val="24"/>
                <w:szCs w:val="24"/>
              </w:rPr>
            </w:pPr>
            <w:r>
              <w:rPr>
                <w:rFonts w:ascii="Times New Roman" w:hAnsi="Times New Roman" w:cs="Times New Roman"/>
                <w:sz w:val="24"/>
                <w:szCs w:val="24"/>
              </w:rPr>
              <w:t>Major Subdivision (5 or more lots) – Final Approval</w:t>
            </w:r>
          </w:p>
        </w:tc>
        <w:tc>
          <w:tcPr>
            <w:tcW w:w="1638" w:type="dxa"/>
            <w:vAlign w:val="center"/>
          </w:tcPr>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$1,000 plus</w:t>
            </w:r>
          </w:p>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$100 per lot</w:t>
            </w:r>
          </w:p>
        </w:tc>
      </w:tr>
      <w:tr w:rsidR="006770FA" w:rsidTr="00F53B0F">
        <w:tc>
          <w:tcPr>
            <w:tcW w:w="7938" w:type="dxa"/>
            <w:vAlign w:val="center"/>
          </w:tcPr>
          <w:p w:rsidR="006770FA" w:rsidRDefault="006770FA" w:rsidP="00661A9F">
            <w:pPr>
              <w:rPr>
                <w:rFonts w:ascii="Times New Roman" w:hAnsi="Times New Roman" w:cs="Times New Roman"/>
                <w:sz w:val="24"/>
                <w:szCs w:val="24"/>
              </w:rPr>
            </w:pPr>
            <w:r>
              <w:rPr>
                <w:rFonts w:ascii="Times New Roman" w:hAnsi="Times New Roman" w:cs="Times New Roman"/>
                <w:sz w:val="24"/>
                <w:szCs w:val="24"/>
              </w:rPr>
              <w:t>Minor Subdivision (up to and including 4 lots) – Preliminary Approval</w:t>
            </w:r>
          </w:p>
        </w:tc>
        <w:tc>
          <w:tcPr>
            <w:tcW w:w="1638" w:type="dxa"/>
            <w:vAlign w:val="center"/>
          </w:tcPr>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$250 plus</w:t>
            </w:r>
          </w:p>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$50 per lot</w:t>
            </w:r>
          </w:p>
        </w:tc>
      </w:tr>
      <w:tr w:rsidR="006770FA" w:rsidTr="00F53B0F">
        <w:tc>
          <w:tcPr>
            <w:tcW w:w="7938" w:type="dxa"/>
            <w:vAlign w:val="center"/>
          </w:tcPr>
          <w:p w:rsidR="006770FA" w:rsidRDefault="006770FA" w:rsidP="00661A9F">
            <w:pPr>
              <w:rPr>
                <w:rFonts w:ascii="Times New Roman" w:hAnsi="Times New Roman" w:cs="Times New Roman"/>
                <w:sz w:val="24"/>
                <w:szCs w:val="24"/>
              </w:rPr>
            </w:pPr>
            <w:r>
              <w:rPr>
                <w:rFonts w:ascii="Times New Roman" w:hAnsi="Times New Roman" w:cs="Times New Roman"/>
                <w:sz w:val="24"/>
                <w:szCs w:val="24"/>
              </w:rPr>
              <w:t>Minor Subdivision (up to and including 4 lots) – Final Approval</w:t>
            </w:r>
          </w:p>
        </w:tc>
        <w:tc>
          <w:tcPr>
            <w:tcW w:w="1638" w:type="dxa"/>
            <w:vAlign w:val="center"/>
          </w:tcPr>
          <w:p w:rsidR="006770FA" w:rsidRDefault="006770FA" w:rsidP="006770FA">
            <w:pPr>
              <w:jc w:val="center"/>
              <w:rPr>
                <w:rFonts w:ascii="Times New Roman" w:hAnsi="Times New Roman" w:cs="Times New Roman"/>
                <w:sz w:val="24"/>
                <w:szCs w:val="24"/>
              </w:rPr>
            </w:pPr>
            <w:r>
              <w:rPr>
                <w:rFonts w:ascii="Times New Roman" w:hAnsi="Times New Roman" w:cs="Times New Roman"/>
                <w:sz w:val="24"/>
                <w:szCs w:val="24"/>
              </w:rPr>
              <w:t>$250 plus</w:t>
            </w:r>
          </w:p>
          <w:p w:rsidR="006770FA" w:rsidRDefault="006770FA" w:rsidP="00A95DD1">
            <w:pPr>
              <w:jc w:val="center"/>
              <w:rPr>
                <w:rFonts w:ascii="Times New Roman" w:hAnsi="Times New Roman" w:cs="Times New Roman"/>
                <w:sz w:val="24"/>
                <w:szCs w:val="24"/>
              </w:rPr>
            </w:pPr>
            <w:r>
              <w:rPr>
                <w:rFonts w:ascii="Times New Roman" w:hAnsi="Times New Roman" w:cs="Times New Roman"/>
                <w:sz w:val="24"/>
                <w:szCs w:val="24"/>
              </w:rPr>
              <w:t>$50 per lot</w:t>
            </w:r>
          </w:p>
        </w:tc>
      </w:tr>
      <w:tr w:rsidR="00EB2E54" w:rsidTr="00F53B0F">
        <w:tc>
          <w:tcPr>
            <w:tcW w:w="7938" w:type="dxa"/>
          </w:tcPr>
          <w:p w:rsidR="00EB2E54" w:rsidRDefault="00EB2E54" w:rsidP="006770FA">
            <w:pPr>
              <w:rPr>
                <w:rFonts w:ascii="Times New Roman" w:hAnsi="Times New Roman" w:cs="Times New Roman"/>
                <w:sz w:val="24"/>
                <w:szCs w:val="24"/>
              </w:rPr>
            </w:pPr>
          </w:p>
        </w:tc>
        <w:tc>
          <w:tcPr>
            <w:tcW w:w="1638" w:type="dxa"/>
            <w:vAlign w:val="center"/>
          </w:tcPr>
          <w:p w:rsidR="00EB2E54" w:rsidRDefault="00EB2E54" w:rsidP="00A95DD1">
            <w:pPr>
              <w:jc w:val="center"/>
              <w:rPr>
                <w:rFonts w:ascii="Times New Roman" w:hAnsi="Times New Roman" w:cs="Times New Roman"/>
                <w:sz w:val="24"/>
                <w:szCs w:val="24"/>
              </w:rPr>
            </w:pPr>
          </w:p>
        </w:tc>
      </w:tr>
      <w:tr w:rsidR="00EB2E54" w:rsidTr="00F53B0F">
        <w:tc>
          <w:tcPr>
            <w:tcW w:w="7938" w:type="dxa"/>
          </w:tcPr>
          <w:p w:rsidR="00EB2E54" w:rsidRPr="00D12011" w:rsidRDefault="00EB2E54" w:rsidP="006770FA">
            <w:pPr>
              <w:rPr>
                <w:rFonts w:ascii="Times New Roman" w:hAnsi="Times New Roman" w:cs="Times New Roman"/>
                <w:b/>
                <w:sz w:val="24"/>
                <w:szCs w:val="24"/>
              </w:rPr>
            </w:pPr>
            <w:r w:rsidRPr="00D12011">
              <w:rPr>
                <w:rFonts w:ascii="Times New Roman" w:hAnsi="Times New Roman" w:cs="Times New Roman"/>
                <w:b/>
                <w:sz w:val="24"/>
                <w:szCs w:val="24"/>
              </w:rPr>
              <w:t>Site Plan / Construction / Building Permits:</w:t>
            </w:r>
          </w:p>
        </w:tc>
        <w:tc>
          <w:tcPr>
            <w:tcW w:w="1638" w:type="dxa"/>
            <w:vAlign w:val="center"/>
          </w:tcPr>
          <w:p w:rsidR="00EB2E54" w:rsidRDefault="00EB2E54" w:rsidP="00A95DD1">
            <w:pPr>
              <w:jc w:val="center"/>
              <w:rPr>
                <w:rFonts w:ascii="Times New Roman" w:hAnsi="Times New Roman" w:cs="Times New Roman"/>
                <w:sz w:val="24"/>
                <w:szCs w:val="24"/>
              </w:rPr>
            </w:pPr>
          </w:p>
        </w:tc>
      </w:tr>
      <w:tr w:rsidR="00EB2E54" w:rsidTr="00F53B0F">
        <w:tc>
          <w:tcPr>
            <w:tcW w:w="7938" w:type="dxa"/>
          </w:tcPr>
          <w:p w:rsidR="00EB2E54" w:rsidRDefault="00EB2E54" w:rsidP="006770FA">
            <w:pPr>
              <w:rPr>
                <w:rFonts w:ascii="Times New Roman" w:hAnsi="Times New Roman" w:cs="Times New Roman"/>
                <w:sz w:val="24"/>
                <w:szCs w:val="24"/>
              </w:rPr>
            </w:pPr>
          </w:p>
        </w:tc>
        <w:tc>
          <w:tcPr>
            <w:tcW w:w="1638" w:type="dxa"/>
            <w:vAlign w:val="center"/>
          </w:tcPr>
          <w:p w:rsidR="00EB2E54" w:rsidRDefault="00EB2E54" w:rsidP="00A95DD1">
            <w:pPr>
              <w:jc w:val="center"/>
              <w:rPr>
                <w:rFonts w:ascii="Times New Roman" w:hAnsi="Times New Roman" w:cs="Times New Roman"/>
                <w:sz w:val="24"/>
                <w:szCs w:val="24"/>
              </w:rPr>
            </w:pPr>
          </w:p>
        </w:tc>
      </w:tr>
      <w:tr w:rsidR="00EB2E54" w:rsidTr="00F53B0F">
        <w:tc>
          <w:tcPr>
            <w:tcW w:w="7938" w:type="dxa"/>
            <w:shd w:val="clear" w:color="auto" w:fill="B8CCE4" w:themeFill="accent1" w:themeFillTint="66"/>
          </w:tcPr>
          <w:p w:rsidR="00EB2E54" w:rsidRDefault="00EB2E54" w:rsidP="006770FA">
            <w:pPr>
              <w:rPr>
                <w:rFonts w:ascii="Times New Roman" w:hAnsi="Times New Roman" w:cs="Times New Roman"/>
                <w:sz w:val="24"/>
                <w:szCs w:val="24"/>
              </w:rPr>
            </w:pPr>
            <w:r w:rsidRPr="00A34C99">
              <w:rPr>
                <w:rFonts w:ascii="Times New Roman" w:hAnsi="Times New Roman" w:cs="Times New Roman"/>
                <w:sz w:val="24"/>
                <w:szCs w:val="24"/>
                <w:u w:val="single"/>
              </w:rPr>
              <w:t>Single-Family (Residential) Dwelling / Manufactured Home</w:t>
            </w:r>
            <w:r>
              <w:rPr>
                <w:rFonts w:ascii="Times New Roman" w:hAnsi="Times New Roman" w:cs="Times New Roman"/>
                <w:sz w:val="24"/>
                <w:szCs w:val="24"/>
              </w:rPr>
              <w:t xml:space="preserve"> (AR1, AR2, R120, R130, RLD, RR3, SCR1)</w:t>
            </w:r>
          </w:p>
        </w:tc>
        <w:tc>
          <w:tcPr>
            <w:tcW w:w="1638" w:type="dxa"/>
            <w:shd w:val="clear" w:color="auto" w:fill="B8CCE4" w:themeFill="accent1" w:themeFillTint="66"/>
            <w:vAlign w:val="center"/>
          </w:tcPr>
          <w:p w:rsidR="00EB2E54" w:rsidRDefault="00EB2E54" w:rsidP="00A95DD1">
            <w:pPr>
              <w:jc w:val="center"/>
              <w:rPr>
                <w:rFonts w:ascii="Times New Roman" w:hAnsi="Times New Roman" w:cs="Times New Roman"/>
                <w:sz w:val="24"/>
                <w:szCs w:val="24"/>
              </w:rPr>
            </w:pPr>
          </w:p>
        </w:tc>
      </w:tr>
      <w:tr w:rsidR="00A34C99" w:rsidTr="00F53B0F">
        <w:tc>
          <w:tcPr>
            <w:tcW w:w="7938" w:type="dxa"/>
          </w:tcPr>
          <w:p w:rsidR="00A34C99" w:rsidRDefault="00A34C99" w:rsidP="006770FA">
            <w:pPr>
              <w:rPr>
                <w:rFonts w:ascii="Times New Roman" w:hAnsi="Times New Roman" w:cs="Times New Roman"/>
                <w:sz w:val="24"/>
                <w:szCs w:val="24"/>
              </w:rPr>
            </w:pPr>
            <w:r>
              <w:rPr>
                <w:rFonts w:ascii="Times New Roman" w:hAnsi="Times New Roman" w:cs="Times New Roman"/>
                <w:sz w:val="24"/>
                <w:szCs w:val="24"/>
              </w:rPr>
              <w:t>Planning Board Site Plan Approval</w:t>
            </w:r>
          </w:p>
        </w:tc>
        <w:tc>
          <w:tcPr>
            <w:tcW w:w="1638" w:type="dxa"/>
            <w:vAlign w:val="center"/>
          </w:tcPr>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A34C99" w:rsidTr="00F53B0F">
        <w:tc>
          <w:tcPr>
            <w:tcW w:w="7938" w:type="dxa"/>
          </w:tcPr>
          <w:p w:rsidR="00A34C99" w:rsidRDefault="00A34C99" w:rsidP="00A34C99">
            <w:pPr>
              <w:rPr>
                <w:rFonts w:ascii="Times New Roman" w:hAnsi="Times New Roman" w:cs="Times New Roman"/>
                <w:sz w:val="24"/>
                <w:szCs w:val="24"/>
              </w:rPr>
            </w:pPr>
            <w:r>
              <w:rPr>
                <w:rFonts w:ascii="Times New Roman" w:hAnsi="Times New Roman" w:cs="Times New Roman"/>
                <w:sz w:val="24"/>
                <w:szCs w:val="24"/>
              </w:rPr>
              <w:t>Extension of Site Plan Approval</w:t>
            </w:r>
          </w:p>
        </w:tc>
        <w:tc>
          <w:tcPr>
            <w:tcW w:w="1638" w:type="dxa"/>
            <w:vAlign w:val="center"/>
          </w:tcPr>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A34C99" w:rsidTr="00F53B0F">
        <w:tc>
          <w:tcPr>
            <w:tcW w:w="7938" w:type="dxa"/>
            <w:vAlign w:val="center"/>
          </w:tcPr>
          <w:p w:rsidR="00A34C99" w:rsidRDefault="00A34C99" w:rsidP="008D2AEB">
            <w:pPr>
              <w:rPr>
                <w:rFonts w:ascii="Times New Roman" w:hAnsi="Times New Roman" w:cs="Times New Roman"/>
                <w:sz w:val="24"/>
                <w:szCs w:val="24"/>
              </w:rPr>
            </w:pPr>
            <w:r>
              <w:rPr>
                <w:rFonts w:ascii="Times New Roman" w:hAnsi="Times New Roman" w:cs="Times New Roman"/>
                <w:sz w:val="24"/>
                <w:szCs w:val="24"/>
              </w:rPr>
              <w:t xml:space="preserve">Construction, expansion or structural alternation, including accessory structures </w:t>
            </w:r>
          </w:p>
        </w:tc>
        <w:tc>
          <w:tcPr>
            <w:tcW w:w="1638" w:type="dxa"/>
            <w:vAlign w:val="center"/>
          </w:tcPr>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$50 plus</w:t>
            </w:r>
          </w:p>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20¢ per sq ft</w:t>
            </w:r>
          </w:p>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(Minimum $100)</w:t>
            </w:r>
          </w:p>
        </w:tc>
      </w:tr>
      <w:tr w:rsidR="00A34C99" w:rsidTr="00F53B0F">
        <w:tc>
          <w:tcPr>
            <w:tcW w:w="7938" w:type="dxa"/>
          </w:tcPr>
          <w:p w:rsidR="00A34C99" w:rsidRDefault="00A34C99" w:rsidP="0011120A">
            <w:pPr>
              <w:rPr>
                <w:rFonts w:ascii="Times New Roman" w:hAnsi="Times New Roman" w:cs="Times New Roman"/>
                <w:sz w:val="24"/>
                <w:szCs w:val="24"/>
              </w:rPr>
            </w:pPr>
            <w:r>
              <w:rPr>
                <w:rFonts w:ascii="Times New Roman" w:hAnsi="Times New Roman" w:cs="Times New Roman"/>
                <w:sz w:val="24"/>
                <w:szCs w:val="24"/>
              </w:rPr>
              <w:t xml:space="preserve">Mechanical improvements </w:t>
            </w:r>
          </w:p>
        </w:tc>
        <w:tc>
          <w:tcPr>
            <w:tcW w:w="1638" w:type="dxa"/>
            <w:vAlign w:val="center"/>
          </w:tcPr>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11120A" w:rsidTr="00F53B0F">
        <w:tc>
          <w:tcPr>
            <w:tcW w:w="7938" w:type="dxa"/>
          </w:tcPr>
          <w:p w:rsidR="0011120A" w:rsidRDefault="0011120A" w:rsidP="006770FA">
            <w:pPr>
              <w:rPr>
                <w:rFonts w:ascii="Times New Roman" w:hAnsi="Times New Roman" w:cs="Times New Roman"/>
                <w:sz w:val="24"/>
                <w:szCs w:val="24"/>
              </w:rPr>
            </w:pPr>
            <w:r w:rsidRPr="007D6231">
              <w:rPr>
                <w:rFonts w:ascii="Times New Roman" w:hAnsi="Times New Roman" w:cs="Times New Roman"/>
                <w:sz w:val="24"/>
                <w:szCs w:val="24"/>
              </w:rPr>
              <w:t>Unlisted Permits</w:t>
            </w:r>
          </w:p>
        </w:tc>
        <w:tc>
          <w:tcPr>
            <w:tcW w:w="1638" w:type="dxa"/>
            <w:vAlign w:val="center"/>
          </w:tcPr>
          <w:p w:rsidR="0011120A" w:rsidRDefault="0011120A"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A34C99" w:rsidTr="00F53B0F">
        <w:tc>
          <w:tcPr>
            <w:tcW w:w="7938" w:type="dxa"/>
          </w:tcPr>
          <w:p w:rsidR="00A34C99" w:rsidRDefault="00A34C99" w:rsidP="006770FA">
            <w:pPr>
              <w:rPr>
                <w:rFonts w:ascii="Times New Roman" w:hAnsi="Times New Roman" w:cs="Times New Roman"/>
                <w:sz w:val="24"/>
                <w:szCs w:val="24"/>
              </w:rPr>
            </w:pPr>
            <w:r>
              <w:rPr>
                <w:rFonts w:ascii="Times New Roman" w:hAnsi="Times New Roman" w:cs="Times New Roman"/>
                <w:sz w:val="24"/>
                <w:szCs w:val="24"/>
              </w:rPr>
              <w:t>Issuance of Special Use Permit</w:t>
            </w:r>
          </w:p>
        </w:tc>
        <w:tc>
          <w:tcPr>
            <w:tcW w:w="1638" w:type="dxa"/>
            <w:vAlign w:val="center"/>
          </w:tcPr>
          <w:p w:rsidR="00A34C99" w:rsidRDefault="00A34C99"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Sign Permit</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$150 per sign</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Soil Erosion &amp; Sedimentation</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MS4 Acceptance Certificate</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Hot Tub / Pool (Above Ground)</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Hot Tub / Pool (In Ground)</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Hot Tub / Pool Re-Inspection (for each re-inspection)</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Certificate of Compliance (not associated with current building permit)</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Certificate of Pre-Existing Non-Conforming</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C46651" w:rsidTr="00F53B0F">
        <w:tc>
          <w:tcPr>
            <w:tcW w:w="7938" w:type="dxa"/>
          </w:tcPr>
          <w:p w:rsidR="00C46651" w:rsidRDefault="00C46651" w:rsidP="006770FA">
            <w:pPr>
              <w:rPr>
                <w:rFonts w:ascii="Times New Roman" w:hAnsi="Times New Roman" w:cs="Times New Roman"/>
                <w:sz w:val="24"/>
                <w:szCs w:val="24"/>
              </w:rPr>
            </w:pPr>
            <w:r>
              <w:rPr>
                <w:rFonts w:ascii="Times New Roman" w:hAnsi="Times New Roman" w:cs="Times New Roman"/>
                <w:sz w:val="24"/>
                <w:szCs w:val="24"/>
              </w:rPr>
              <w:t>Certificate of Non-Conformity</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C46651" w:rsidTr="00F53B0F">
        <w:tc>
          <w:tcPr>
            <w:tcW w:w="7938" w:type="dxa"/>
          </w:tcPr>
          <w:p w:rsidR="00C46651" w:rsidRDefault="00C46651" w:rsidP="00C46651">
            <w:pPr>
              <w:rPr>
                <w:rFonts w:ascii="Times New Roman" w:hAnsi="Times New Roman" w:cs="Times New Roman"/>
                <w:sz w:val="24"/>
                <w:szCs w:val="24"/>
              </w:rPr>
            </w:pPr>
            <w:r>
              <w:rPr>
                <w:rFonts w:ascii="Times New Roman" w:hAnsi="Times New Roman" w:cs="Times New Roman"/>
                <w:sz w:val="24"/>
                <w:szCs w:val="24"/>
              </w:rPr>
              <w:t>Open Building Permit Extension</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C46651" w:rsidTr="00F53B0F">
        <w:tc>
          <w:tcPr>
            <w:tcW w:w="7938" w:type="dxa"/>
          </w:tcPr>
          <w:p w:rsidR="00C46651" w:rsidRDefault="00C46651" w:rsidP="00C46651">
            <w:pPr>
              <w:rPr>
                <w:rFonts w:ascii="Times New Roman" w:hAnsi="Times New Roman" w:cs="Times New Roman"/>
                <w:sz w:val="24"/>
                <w:szCs w:val="24"/>
              </w:rPr>
            </w:pPr>
            <w:r>
              <w:rPr>
                <w:rFonts w:ascii="Times New Roman" w:hAnsi="Times New Roman" w:cs="Times New Roman"/>
                <w:sz w:val="24"/>
                <w:szCs w:val="24"/>
              </w:rPr>
              <w:t>Release of Stop Work Order</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C46651" w:rsidTr="00F53B0F">
        <w:tc>
          <w:tcPr>
            <w:tcW w:w="7938" w:type="dxa"/>
            <w:vAlign w:val="center"/>
          </w:tcPr>
          <w:p w:rsidR="00C46651" w:rsidRDefault="00C46651" w:rsidP="00F53B0F">
            <w:pPr>
              <w:rPr>
                <w:rFonts w:ascii="Times New Roman" w:hAnsi="Times New Roman" w:cs="Times New Roman"/>
                <w:sz w:val="24"/>
                <w:szCs w:val="24"/>
              </w:rPr>
            </w:pPr>
            <w:r>
              <w:rPr>
                <w:rFonts w:ascii="Times New Roman" w:hAnsi="Times New Roman" w:cs="Times New Roman"/>
                <w:sz w:val="24"/>
                <w:szCs w:val="24"/>
              </w:rPr>
              <w:t>Park &amp; Recreation (Per Dwelling Unit)</w:t>
            </w:r>
          </w:p>
        </w:tc>
        <w:tc>
          <w:tcPr>
            <w:tcW w:w="1638" w:type="dxa"/>
            <w:vAlign w:val="center"/>
          </w:tcPr>
          <w:p w:rsidR="00C46651" w:rsidRDefault="00C46651" w:rsidP="00A95DD1">
            <w:pPr>
              <w:jc w:val="center"/>
              <w:rPr>
                <w:rFonts w:ascii="Times New Roman" w:hAnsi="Times New Roman" w:cs="Times New Roman"/>
                <w:sz w:val="24"/>
                <w:szCs w:val="24"/>
              </w:rPr>
            </w:pPr>
            <w:r>
              <w:rPr>
                <w:rFonts w:ascii="Times New Roman" w:hAnsi="Times New Roman" w:cs="Times New Roman"/>
                <w:sz w:val="24"/>
                <w:szCs w:val="24"/>
              </w:rPr>
              <w:t>$1,000 per unit</w:t>
            </w:r>
          </w:p>
        </w:tc>
      </w:tr>
      <w:tr w:rsidR="00C46651" w:rsidTr="00F53B0F">
        <w:tc>
          <w:tcPr>
            <w:tcW w:w="7938" w:type="dxa"/>
            <w:vAlign w:val="center"/>
          </w:tcPr>
          <w:p w:rsidR="00C46651" w:rsidRDefault="00C46651" w:rsidP="00F53B0F">
            <w:pPr>
              <w:rPr>
                <w:rFonts w:ascii="Times New Roman" w:hAnsi="Times New Roman" w:cs="Times New Roman"/>
                <w:sz w:val="24"/>
                <w:szCs w:val="24"/>
              </w:rPr>
            </w:pPr>
            <w:r>
              <w:rPr>
                <w:rFonts w:ascii="Times New Roman" w:hAnsi="Times New Roman" w:cs="Times New Roman"/>
                <w:sz w:val="24"/>
                <w:szCs w:val="24"/>
              </w:rPr>
              <w:t>Consultant Fees</w:t>
            </w:r>
          </w:p>
        </w:tc>
        <w:tc>
          <w:tcPr>
            <w:tcW w:w="1638" w:type="dxa"/>
            <w:vAlign w:val="center"/>
          </w:tcPr>
          <w:p w:rsidR="00C46651" w:rsidRPr="0032271A" w:rsidRDefault="00C46651" w:rsidP="00A95DD1">
            <w:pPr>
              <w:jc w:val="center"/>
              <w:rPr>
                <w:rFonts w:ascii="Times New Roman" w:hAnsi="Times New Roman" w:cs="Times New Roman"/>
              </w:rPr>
            </w:pPr>
            <w:r w:rsidRPr="0032271A">
              <w:rPr>
                <w:rFonts w:ascii="Times New Roman" w:hAnsi="Times New Roman" w:cs="Times New Roman"/>
              </w:rPr>
              <w:t>See Town Code Chapter 11</w:t>
            </w:r>
          </w:p>
        </w:tc>
      </w:tr>
    </w:tbl>
    <w:p w:rsidR="00C46651" w:rsidRDefault="00C46651"/>
    <w:tbl>
      <w:tblPr>
        <w:tblStyle w:val="TableGrid"/>
        <w:tblW w:w="0" w:type="auto"/>
        <w:tblLook w:val="04A0"/>
      </w:tblPr>
      <w:tblGrid>
        <w:gridCol w:w="7938"/>
        <w:gridCol w:w="1638"/>
      </w:tblGrid>
      <w:tr w:rsidR="00C46651" w:rsidTr="00C46651">
        <w:tc>
          <w:tcPr>
            <w:tcW w:w="9576" w:type="dxa"/>
            <w:gridSpan w:val="2"/>
            <w:shd w:val="clear" w:color="auto" w:fill="B8CCE4" w:themeFill="accent1" w:themeFillTint="66"/>
            <w:vAlign w:val="bottom"/>
          </w:tcPr>
          <w:p w:rsidR="00C46651" w:rsidRDefault="00C46651" w:rsidP="00C46651">
            <w:pPr>
              <w:rPr>
                <w:rFonts w:ascii="Times New Roman" w:hAnsi="Times New Roman" w:cs="Times New Roman"/>
                <w:sz w:val="24"/>
                <w:szCs w:val="24"/>
              </w:rPr>
            </w:pPr>
            <w:r>
              <w:rPr>
                <w:rFonts w:ascii="Times New Roman" w:hAnsi="Times New Roman" w:cs="Times New Roman"/>
                <w:sz w:val="24"/>
                <w:szCs w:val="24"/>
              </w:rPr>
              <w:t>Multiple Family Dwelling (MR, MR281, MH)</w:t>
            </w:r>
          </w:p>
        </w:tc>
      </w:tr>
      <w:tr w:rsidR="004735E4" w:rsidRPr="007F3FB2" w:rsidTr="00F53B0F">
        <w:tc>
          <w:tcPr>
            <w:tcW w:w="7938" w:type="dxa"/>
            <w:vAlign w:val="center"/>
          </w:tcPr>
          <w:p w:rsidR="004735E4" w:rsidRPr="007F3FB2" w:rsidRDefault="004735E4" w:rsidP="00F53B0F">
            <w:pPr>
              <w:rPr>
                <w:rFonts w:ascii="Times New Roman" w:hAnsi="Times New Roman" w:cs="Times New Roman"/>
              </w:rPr>
            </w:pPr>
            <w:r w:rsidRPr="007F3FB2">
              <w:rPr>
                <w:rFonts w:ascii="Times New Roman" w:hAnsi="Times New Roman" w:cs="Times New Roman"/>
              </w:rPr>
              <w:t>Site Plans – Preliminary Approval</w:t>
            </w:r>
          </w:p>
        </w:tc>
        <w:tc>
          <w:tcPr>
            <w:tcW w:w="1638" w:type="dxa"/>
            <w:vAlign w:val="center"/>
          </w:tcPr>
          <w:p w:rsidR="004735E4" w:rsidRPr="007F3FB2" w:rsidRDefault="004735E4" w:rsidP="00A95DD1">
            <w:pPr>
              <w:jc w:val="center"/>
              <w:rPr>
                <w:rFonts w:ascii="Times New Roman" w:hAnsi="Times New Roman" w:cs="Times New Roman"/>
              </w:rPr>
            </w:pPr>
            <w:r w:rsidRPr="007F3FB2">
              <w:rPr>
                <w:rFonts w:ascii="Times New Roman" w:hAnsi="Times New Roman" w:cs="Times New Roman"/>
              </w:rPr>
              <w:t>$250 plus</w:t>
            </w:r>
          </w:p>
          <w:p w:rsidR="004735E4" w:rsidRPr="007F3FB2" w:rsidRDefault="004735E4" w:rsidP="00A95DD1">
            <w:pPr>
              <w:jc w:val="center"/>
              <w:rPr>
                <w:rFonts w:ascii="Times New Roman" w:hAnsi="Times New Roman" w:cs="Times New Roman"/>
              </w:rPr>
            </w:pPr>
            <w:r w:rsidRPr="007F3FB2">
              <w:rPr>
                <w:rFonts w:ascii="Times New Roman" w:hAnsi="Times New Roman" w:cs="Times New Roman"/>
              </w:rPr>
              <w:t>$50 per</w:t>
            </w:r>
          </w:p>
          <w:p w:rsidR="004735E4" w:rsidRPr="007F3FB2" w:rsidRDefault="004735E4" w:rsidP="00A95DD1">
            <w:pPr>
              <w:jc w:val="center"/>
              <w:rPr>
                <w:rFonts w:ascii="Times New Roman" w:hAnsi="Times New Roman" w:cs="Times New Roman"/>
              </w:rPr>
            </w:pPr>
            <w:r w:rsidRPr="007F3FB2">
              <w:rPr>
                <w:rFonts w:ascii="Times New Roman" w:hAnsi="Times New Roman" w:cs="Times New Roman"/>
              </w:rPr>
              <w:t>dwelling unit</w:t>
            </w:r>
          </w:p>
        </w:tc>
      </w:tr>
      <w:tr w:rsidR="004735E4" w:rsidRPr="007F3FB2" w:rsidTr="00F53B0F">
        <w:tc>
          <w:tcPr>
            <w:tcW w:w="7938" w:type="dxa"/>
            <w:vAlign w:val="center"/>
          </w:tcPr>
          <w:p w:rsidR="004735E4" w:rsidRPr="007F3FB2" w:rsidRDefault="004735E4" w:rsidP="00F53B0F">
            <w:pPr>
              <w:rPr>
                <w:rFonts w:ascii="Times New Roman" w:hAnsi="Times New Roman" w:cs="Times New Roman"/>
              </w:rPr>
            </w:pPr>
            <w:r w:rsidRPr="007F3FB2">
              <w:rPr>
                <w:rFonts w:ascii="Times New Roman" w:hAnsi="Times New Roman" w:cs="Times New Roman"/>
              </w:rPr>
              <w:t>Site Plans – Final Approval</w:t>
            </w:r>
          </w:p>
        </w:tc>
        <w:tc>
          <w:tcPr>
            <w:tcW w:w="1638" w:type="dxa"/>
            <w:vAlign w:val="center"/>
          </w:tcPr>
          <w:p w:rsidR="004735E4" w:rsidRPr="007F3FB2" w:rsidRDefault="004735E4" w:rsidP="004735E4">
            <w:pPr>
              <w:jc w:val="center"/>
              <w:rPr>
                <w:rFonts w:ascii="Times New Roman" w:hAnsi="Times New Roman" w:cs="Times New Roman"/>
              </w:rPr>
            </w:pPr>
            <w:r w:rsidRPr="007F3FB2">
              <w:rPr>
                <w:rFonts w:ascii="Times New Roman" w:hAnsi="Times New Roman" w:cs="Times New Roman"/>
              </w:rPr>
              <w:t>$250 plus</w:t>
            </w:r>
          </w:p>
          <w:p w:rsidR="004735E4" w:rsidRPr="007F3FB2" w:rsidRDefault="004735E4" w:rsidP="004735E4">
            <w:pPr>
              <w:jc w:val="center"/>
              <w:rPr>
                <w:rFonts w:ascii="Times New Roman" w:hAnsi="Times New Roman" w:cs="Times New Roman"/>
              </w:rPr>
            </w:pPr>
            <w:r w:rsidRPr="007F3FB2">
              <w:rPr>
                <w:rFonts w:ascii="Times New Roman" w:hAnsi="Times New Roman" w:cs="Times New Roman"/>
              </w:rPr>
              <w:t>$50 per</w:t>
            </w:r>
          </w:p>
          <w:p w:rsidR="004735E4" w:rsidRPr="007F3FB2" w:rsidRDefault="004735E4" w:rsidP="00A95DD1">
            <w:pPr>
              <w:jc w:val="center"/>
              <w:rPr>
                <w:rFonts w:ascii="Times New Roman" w:hAnsi="Times New Roman" w:cs="Times New Roman"/>
              </w:rPr>
            </w:pPr>
            <w:r w:rsidRPr="007F3FB2">
              <w:rPr>
                <w:rFonts w:ascii="Times New Roman" w:hAnsi="Times New Roman" w:cs="Times New Roman"/>
              </w:rPr>
              <w:t>dwelling unit</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Extension of Site Plan Approval</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RPr="007F3FB2" w:rsidTr="00F53B0F">
        <w:tc>
          <w:tcPr>
            <w:tcW w:w="7938" w:type="dxa"/>
            <w:vAlign w:val="center"/>
          </w:tcPr>
          <w:p w:rsidR="004735E4" w:rsidRPr="007F3FB2" w:rsidRDefault="004735E4" w:rsidP="00F53B0F">
            <w:pPr>
              <w:rPr>
                <w:rFonts w:ascii="Times New Roman" w:hAnsi="Times New Roman" w:cs="Times New Roman"/>
              </w:rPr>
            </w:pPr>
            <w:r w:rsidRPr="007F3FB2">
              <w:rPr>
                <w:rFonts w:ascii="Times New Roman" w:hAnsi="Times New Roman" w:cs="Times New Roman"/>
              </w:rPr>
              <w:t xml:space="preserve">New Construction, expansion or structural alternations </w:t>
            </w:r>
          </w:p>
        </w:tc>
        <w:tc>
          <w:tcPr>
            <w:tcW w:w="1638" w:type="dxa"/>
            <w:vAlign w:val="center"/>
          </w:tcPr>
          <w:p w:rsidR="004735E4" w:rsidRPr="007F3FB2" w:rsidRDefault="004735E4" w:rsidP="004735E4">
            <w:pPr>
              <w:jc w:val="center"/>
              <w:rPr>
                <w:rFonts w:ascii="Times New Roman" w:hAnsi="Times New Roman" w:cs="Times New Roman"/>
              </w:rPr>
            </w:pPr>
            <w:r w:rsidRPr="007F3FB2">
              <w:rPr>
                <w:rFonts w:ascii="Times New Roman" w:hAnsi="Times New Roman" w:cs="Times New Roman"/>
              </w:rPr>
              <w:t>$500 plus</w:t>
            </w:r>
          </w:p>
          <w:p w:rsidR="004735E4" w:rsidRPr="007F3FB2" w:rsidRDefault="004735E4" w:rsidP="00A95DD1">
            <w:pPr>
              <w:jc w:val="center"/>
              <w:rPr>
                <w:rFonts w:ascii="Times New Roman" w:hAnsi="Times New Roman" w:cs="Times New Roman"/>
              </w:rPr>
            </w:pPr>
            <w:r w:rsidRPr="007F3FB2">
              <w:rPr>
                <w:rFonts w:ascii="Times New Roman" w:hAnsi="Times New Roman" w:cs="Times New Roman"/>
              </w:rPr>
              <w:t>30¢ per sq ft</w:t>
            </w:r>
          </w:p>
        </w:tc>
      </w:tr>
      <w:tr w:rsidR="004735E4" w:rsidTr="00F53B0F">
        <w:tc>
          <w:tcPr>
            <w:tcW w:w="7938" w:type="dxa"/>
          </w:tcPr>
          <w:p w:rsidR="004735E4" w:rsidRDefault="004735E4" w:rsidP="007D6231">
            <w:pPr>
              <w:rPr>
                <w:rFonts w:ascii="Times New Roman" w:hAnsi="Times New Roman" w:cs="Times New Roman"/>
                <w:sz w:val="24"/>
                <w:szCs w:val="24"/>
              </w:rPr>
            </w:pPr>
            <w:r>
              <w:rPr>
                <w:rFonts w:ascii="Times New Roman" w:hAnsi="Times New Roman" w:cs="Times New Roman"/>
                <w:sz w:val="24"/>
                <w:szCs w:val="24"/>
              </w:rPr>
              <w:t xml:space="preserve">Mechanical improvements </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$200</w:t>
            </w:r>
          </w:p>
        </w:tc>
      </w:tr>
      <w:tr w:rsidR="0011120A" w:rsidTr="00F53B0F">
        <w:tc>
          <w:tcPr>
            <w:tcW w:w="7938" w:type="dxa"/>
          </w:tcPr>
          <w:p w:rsidR="0011120A" w:rsidRDefault="0011120A" w:rsidP="004735E4">
            <w:pPr>
              <w:rPr>
                <w:rFonts w:ascii="Times New Roman" w:hAnsi="Times New Roman" w:cs="Times New Roman"/>
                <w:sz w:val="24"/>
                <w:szCs w:val="24"/>
              </w:rPr>
            </w:pPr>
            <w:r w:rsidRPr="007D6231">
              <w:rPr>
                <w:rFonts w:ascii="Times New Roman" w:hAnsi="Times New Roman" w:cs="Times New Roman"/>
                <w:sz w:val="24"/>
                <w:szCs w:val="24"/>
              </w:rPr>
              <w:t>Unlisted Permit</w:t>
            </w:r>
          </w:p>
        </w:tc>
        <w:tc>
          <w:tcPr>
            <w:tcW w:w="1638" w:type="dxa"/>
            <w:vAlign w:val="center"/>
          </w:tcPr>
          <w:p w:rsidR="0011120A" w:rsidRDefault="0011120A"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Issuance of Special Use Permit</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Sign Permit</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$150 per sign</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Soil Erosion &amp; Sedimentation</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MS4 Acceptance Certificate</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Hot Tub / Pool (Above Ground)</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Hot Tub / Pool (In Ground)</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Hot Tub / Pool Re-Inspection (for each re-inspection)</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Open Building Permit Extension</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Certificate of Compliance (not associated with current building permit)</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Certificate of Pre-Existing Non-Conforming</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Certificate of Non-Conformity</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Tr="00F53B0F">
        <w:tc>
          <w:tcPr>
            <w:tcW w:w="7938" w:type="dxa"/>
          </w:tcPr>
          <w:p w:rsidR="004735E4" w:rsidRDefault="004735E4" w:rsidP="004735E4">
            <w:pPr>
              <w:rPr>
                <w:rFonts w:ascii="Times New Roman" w:hAnsi="Times New Roman" w:cs="Times New Roman"/>
                <w:sz w:val="24"/>
                <w:szCs w:val="24"/>
              </w:rPr>
            </w:pPr>
            <w:r>
              <w:rPr>
                <w:rFonts w:ascii="Times New Roman" w:hAnsi="Times New Roman" w:cs="Times New Roman"/>
                <w:sz w:val="24"/>
                <w:szCs w:val="24"/>
              </w:rPr>
              <w:t>Release of Stop Work Order</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4735E4" w:rsidTr="00F53B0F">
        <w:tc>
          <w:tcPr>
            <w:tcW w:w="7938" w:type="dxa"/>
            <w:vAlign w:val="center"/>
          </w:tcPr>
          <w:p w:rsidR="004735E4" w:rsidRDefault="004735E4" w:rsidP="00F53B0F">
            <w:pPr>
              <w:rPr>
                <w:rFonts w:ascii="Times New Roman" w:hAnsi="Times New Roman" w:cs="Times New Roman"/>
                <w:sz w:val="24"/>
                <w:szCs w:val="24"/>
              </w:rPr>
            </w:pPr>
            <w:r>
              <w:rPr>
                <w:rFonts w:ascii="Times New Roman" w:hAnsi="Times New Roman" w:cs="Times New Roman"/>
                <w:sz w:val="24"/>
                <w:szCs w:val="24"/>
              </w:rPr>
              <w:t>Park &amp; Recreation (Per Dwelling Unit)</w:t>
            </w:r>
          </w:p>
        </w:tc>
        <w:tc>
          <w:tcPr>
            <w:tcW w:w="1638" w:type="dxa"/>
            <w:vAlign w:val="center"/>
          </w:tcPr>
          <w:p w:rsidR="004735E4" w:rsidRDefault="004735E4" w:rsidP="00A95DD1">
            <w:pPr>
              <w:jc w:val="center"/>
              <w:rPr>
                <w:rFonts w:ascii="Times New Roman" w:hAnsi="Times New Roman" w:cs="Times New Roman"/>
                <w:sz w:val="24"/>
                <w:szCs w:val="24"/>
              </w:rPr>
            </w:pPr>
            <w:r>
              <w:rPr>
                <w:rFonts w:ascii="Times New Roman" w:hAnsi="Times New Roman" w:cs="Times New Roman"/>
                <w:sz w:val="24"/>
                <w:szCs w:val="24"/>
              </w:rPr>
              <w:t>$1,000 per unit</w:t>
            </w:r>
          </w:p>
        </w:tc>
      </w:tr>
      <w:tr w:rsidR="004735E4" w:rsidRPr="007F3FB2" w:rsidTr="00F53B0F">
        <w:tc>
          <w:tcPr>
            <w:tcW w:w="7938" w:type="dxa"/>
            <w:vAlign w:val="center"/>
          </w:tcPr>
          <w:p w:rsidR="004735E4" w:rsidRPr="007F3FB2" w:rsidRDefault="004735E4" w:rsidP="00F53B0F">
            <w:pPr>
              <w:rPr>
                <w:rFonts w:ascii="Times New Roman" w:hAnsi="Times New Roman" w:cs="Times New Roman"/>
              </w:rPr>
            </w:pPr>
            <w:r w:rsidRPr="007F3FB2">
              <w:rPr>
                <w:rFonts w:ascii="Times New Roman" w:hAnsi="Times New Roman" w:cs="Times New Roman"/>
              </w:rPr>
              <w:t>Consultant Fees</w:t>
            </w:r>
          </w:p>
        </w:tc>
        <w:tc>
          <w:tcPr>
            <w:tcW w:w="1638" w:type="dxa"/>
            <w:vAlign w:val="center"/>
          </w:tcPr>
          <w:p w:rsidR="004735E4" w:rsidRPr="007F3FB2" w:rsidRDefault="004735E4" w:rsidP="00A95DD1">
            <w:pPr>
              <w:jc w:val="center"/>
              <w:rPr>
                <w:rFonts w:ascii="Times New Roman" w:hAnsi="Times New Roman" w:cs="Times New Roman"/>
              </w:rPr>
            </w:pPr>
            <w:r w:rsidRPr="007F3FB2">
              <w:rPr>
                <w:rFonts w:ascii="Times New Roman" w:hAnsi="Times New Roman" w:cs="Times New Roman"/>
              </w:rPr>
              <w:t>See Town Code Chapter 11</w:t>
            </w:r>
          </w:p>
        </w:tc>
      </w:tr>
      <w:tr w:rsidR="0023430D" w:rsidTr="00F53B0F">
        <w:tc>
          <w:tcPr>
            <w:tcW w:w="7938" w:type="dxa"/>
            <w:shd w:val="clear" w:color="auto" w:fill="B8CCE4" w:themeFill="accent1" w:themeFillTint="66"/>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Commercial and Industrial (CC, NC, I, LI, RB1)</w:t>
            </w:r>
          </w:p>
        </w:tc>
        <w:tc>
          <w:tcPr>
            <w:tcW w:w="1638" w:type="dxa"/>
            <w:shd w:val="clear" w:color="auto" w:fill="B8CCE4" w:themeFill="accent1" w:themeFillTint="66"/>
            <w:vAlign w:val="center"/>
          </w:tcPr>
          <w:p w:rsidR="0023430D" w:rsidRDefault="0023430D" w:rsidP="00A95DD1">
            <w:pPr>
              <w:jc w:val="center"/>
              <w:rPr>
                <w:rFonts w:ascii="Times New Roman" w:hAnsi="Times New Roman" w:cs="Times New Roman"/>
                <w:sz w:val="24"/>
                <w:szCs w:val="24"/>
              </w:rPr>
            </w:pP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Site Plan Approval – Preliminary</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$250</w:t>
            </w: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 xml:space="preserve">Site Plan </w:t>
            </w:r>
            <w:r w:rsidR="00C466A7">
              <w:rPr>
                <w:rFonts w:ascii="Times New Roman" w:hAnsi="Times New Roman" w:cs="Times New Roman"/>
                <w:sz w:val="24"/>
                <w:szCs w:val="24"/>
              </w:rPr>
              <w:t>Approval</w:t>
            </w:r>
            <w:r>
              <w:rPr>
                <w:rFonts w:ascii="Times New Roman" w:hAnsi="Times New Roman" w:cs="Times New Roman"/>
                <w:sz w:val="24"/>
                <w:szCs w:val="24"/>
              </w:rPr>
              <w:t xml:space="preserve"> – Final</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$250</w:t>
            </w: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Extension of Site Plan Approval</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23430D" w:rsidRPr="007F3FB2" w:rsidTr="00F53B0F">
        <w:tc>
          <w:tcPr>
            <w:tcW w:w="7938" w:type="dxa"/>
            <w:vAlign w:val="center"/>
          </w:tcPr>
          <w:p w:rsidR="0023430D" w:rsidRPr="007F3FB2" w:rsidRDefault="0023430D" w:rsidP="00F53B0F">
            <w:pPr>
              <w:rPr>
                <w:rFonts w:ascii="Times New Roman" w:hAnsi="Times New Roman" w:cs="Times New Roman"/>
              </w:rPr>
            </w:pPr>
            <w:r w:rsidRPr="007F3FB2">
              <w:rPr>
                <w:rFonts w:ascii="Times New Roman" w:hAnsi="Times New Roman" w:cs="Times New Roman"/>
              </w:rPr>
              <w:t>New Construction, expansion or structural alterations</w:t>
            </w:r>
          </w:p>
        </w:tc>
        <w:tc>
          <w:tcPr>
            <w:tcW w:w="1638" w:type="dxa"/>
            <w:vAlign w:val="center"/>
          </w:tcPr>
          <w:p w:rsidR="0023430D" w:rsidRPr="007F3FB2" w:rsidRDefault="0023430D" w:rsidP="00A95DD1">
            <w:pPr>
              <w:jc w:val="center"/>
              <w:rPr>
                <w:rFonts w:ascii="Times New Roman" w:hAnsi="Times New Roman" w:cs="Times New Roman"/>
              </w:rPr>
            </w:pPr>
            <w:r w:rsidRPr="007F3FB2">
              <w:rPr>
                <w:rFonts w:ascii="Times New Roman" w:hAnsi="Times New Roman" w:cs="Times New Roman"/>
              </w:rPr>
              <w:t>$500 plus</w:t>
            </w:r>
          </w:p>
          <w:p w:rsidR="0023430D" w:rsidRPr="007F3FB2" w:rsidRDefault="0023430D" w:rsidP="00A95DD1">
            <w:pPr>
              <w:jc w:val="center"/>
              <w:rPr>
                <w:rFonts w:ascii="Times New Roman" w:hAnsi="Times New Roman" w:cs="Times New Roman"/>
              </w:rPr>
            </w:pPr>
            <w:r w:rsidRPr="007F3FB2">
              <w:rPr>
                <w:rFonts w:ascii="Times New Roman" w:hAnsi="Times New Roman" w:cs="Times New Roman"/>
              </w:rPr>
              <w:t>30¢ per sq ft</w:t>
            </w:r>
          </w:p>
        </w:tc>
      </w:tr>
      <w:tr w:rsidR="0023430D" w:rsidTr="00F53B0F">
        <w:tc>
          <w:tcPr>
            <w:tcW w:w="7938" w:type="dxa"/>
          </w:tcPr>
          <w:p w:rsidR="0023430D" w:rsidRDefault="0023430D" w:rsidP="007D6231">
            <w:pPr>
              <w:rPr>
                <w:rFonts w:ascii="Times New Roman" w:hAnsi="Times New Roman" w:cs="Times New Roman"/>
                <w:sz w:val="24"/>
                <w:szCs w:val="24"/>
              </w:rPr>
            </w:pPr>
            <w:r>
              <w:rPr>
                <w:rFonts w:ascii="Times New Roman" w:hAnsi="Times New Roman" w:cs="Times New Roman"/>
                <w:sz w:val="24"/>
                <w:szCs w:val="24"/>
              </w:rPr>
              <w:t xml:space="preserve">Mechanical improvements </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$500</w:t>
            </w: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Issuance of Special Use Permit</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Soil Erosion and Sedimentation</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MS4 Acceptance Certificate</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23430D" w:rsidTr="00F53B0F">
        <w:tc>
          <w:tcPr>
            <w:tcW w:w="7938" w:type="dxa"/>
          </w:tcPr>
          <w:p w:rsidR="0023430D" w:rsidRDefault="0023430D" w:rsidP="00C46651">
            <w:pPr>
              <w:rPr>
                <w:rFonts w:ascii="Times New Roman" w:hAnsi="Times New Roman" w:cs="Times New Roman"/>
                <w:sz w:val="24"/>
                <w:szCs w:val="24"/>
              </w:rPr>
            </w:pPr>
            <w:r>
              <w:rPr>
                <w:rFonts w:ascii="Times New Roman" w:hAnsi="Times New Roman" w:cs="Times New Roman"/>
                <w:sz w:val="24"/>
                <w:szCs w:val="24"/>
              </w:rPr>
              <w:t>Sign Permit</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$250 per sign</w:t>
            </w:r>
          </w:p>
        </w:tc>
      </w:tr>
      <w:tr w:rsidR="0023430D" w:rsidTr="00F53B0F">
        <w:tc>
          <w:tcPr>
            <w:tcW w:w="7938" w:type="dxa"/>
          </w:tcPr>
          <w:p w:rsidR="0023430D" w:rsidRDefault="0023430D" w:rsidP="008138C1">
            <w:pPr>
              <w:rPr>
                <w:rFonts w:ascii="Times New Roman" w:hAnsi="Times New Roman" w:cs="Times New Roman"/>
                <w:sz w:val="24"/>
                <w:szCs w:val="24"/>
              </w:rPr>
            </w:pPr>
            <w:r>
              <w:rPr>
                <w:rFonts w:ascii="Times New Roman" w:hAnsi="Times New Roman" w:cs="Times New Roman"/>
                <w:sz w:val="24"/>
                <w:szCs w:val="24"/>
              </w:rPr>
              <w:t>Fire Safety Re-Inspection</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7D6231" w:rsidTr="00F53B0F">
        <w:tc>
          <w:tcPr>
            <w:tcW w:w="7938" w:type="dxa"/>
          </w:tcPr>
          <w:p w:rsidR="007D6231" w:rsidRDefault="007D6231" w:rsidP="008138C1">
            <w:pPr>
              <w:rPr>
                <w:rFonts w:ascii="Times New Roman" w:hAnsi="Times New Roman" w:cs="Times New Roman"/>
                <w:sz w:val="24"/>
                <w:szCs w:val="24"/>
              </w:rPr>
            </w:pPr>
            <w:r>
              <w:rPr>
                <w:rFonts w:ascii="Times New Roman" w:hAnsi="Times New Roman" w:cs="Times New Roman"/>
                <w:sz w:val="24"/>
                <w:szCs w:val="24"/>
              </w:rPr>
              <w:t>Unlisted Permits</w:t>
            </w:r>
          </w:p>
        </w:tc>
        <w:tc>
          <w:tcPr>
            <w:tcW w:w="1638" w:type="dxa"/>
            <w:vAlign w:val="center"/>
          </w:tcPr>
          <w:p w:rsidR="007D6231" w:rsidRDefault="007D623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23430D" w:rsidTr="00F53B0F">
        <w:tc>
          <w:tcPr>
            <w:tcW w:w="7938" w:type="dxa"/>
          </w:tcPr>
          <w:p w:rsidR="0023430D" w:rsidRDefault="0023430D" w:rsidP="004923A6">
            <w:pPr>
              <w:rPr>
                <w:rFonts w:ascii="Times New Roman" w:hAnsi="Times New Roman" w:cs="Times New Roman"/>
                <w:sz w:val="24"/>
                <w:szCs w:val="24"/>
              </w:rPr>
            </w:pPr>
            <w:r>
              <w:rPr>
                <w:rFonts w:ascii="Times New Roman" w:hAnsi="Times New Roman" w:cs="Times New Roman"/>
                <w:sz w:val="24"/>
                <w:szCs w:val="24"/>
              </w:rPr>
              <w:t>Certificate of Compliance (not associated with current building permit)</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$50</w:t>
            </w:r>
          </w:p>
        </w:tc>
      </w:tr>
      <w:tr w:rsidR="0023430D" w:rsidTr="00F53B0F">
        <w:tc>
          <w:tcPr>
            <w:tcW w:w="7938" w:type="dxa"/>
          </w:tcPr>
          <w:p w:rsidR="0023430D" w:rsidRDefault="0023430D" w:rsidP="004923A6">
            <w:pPr>
              <w:rPr>
                <w:rFonts w:ascii="Times New Roman" w:hAnsi="Times New Roman" w:cs="Times New Roman"/>
                <w:sz w:val="24"/>
                <w:szCs w:val="24"/>
              </w:rPr>
            </w:pPr>
            <w:r>
              <w:rPr>
                <w:rFonts w:ascii="Times New Roman" w:hAnsi="Times New Roman" w:cs="Times New Roman"/>
                <w:sz w:val="24"/>
                <w:szCs w:val="24"/>
              </w:rPr>
              <w:t>Certificate of Pre-Existing Non-Conforming</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23430D" w:rsidTr="00F53B0F">
        <w:tc>
          <w:tcPr>
            <w:tcW w:w="7938" w:type="dxa"/>
          </w:tcPr>
          <w:p w:rsidR="0023430D" w:rsidRDefault="0023430D" w:rsidP="004923A6">
            <w:pPr>
              <w:rPr>
                <w:rFonts w:ascii="Times New Roman" w:hAnsi="Times New Roman" w:cs="Times New Roman"/>
                <w:sz w:val="24"/>
                <w:szCs w:val="24"/>
              </w:rPr>
            </w:pPr>
            <w:r>
              <w:rPr>
                <w:rFonts w:ascii="Times New Roman" w:hAnsi="Times New Roman" w:cs="Times New Roman"/>
                <w:sz w:val="24"/>
                <w:szCs w:val="24"/>
              </w:rPr>
              <w:t>Certificate of Non-Conformity</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23430D" w:rsidTr="00F53B0F">
        <w:tc>
          <w:tcPr>
            <w:tcW w:w="7938" w:type="dxa"/>
          </w:tcPr>
          <w:p w:rsidR="0023430D" w:rsidRDefault="0023430D" w:rsidP="004923A6">
            <w:pPr>
              <w:rPr>
                <w:rFonts w:ascii="Times New Roman" w:hAnsi="Times New Roman" w:cs="Times New Roman"/>
                <w:sz w:val="24"/>
                <w:szCs w:val="24"/>
              </w:rPr>
            </w:pPr>
            <w:r>
              <w:rPr>
                <w:rFonts w:ascii="Times New Roman" w:hAnsi="Times New Roman" w:cs="Times New Roman"/>
                <w:sz w:val="24"/>
                <w:szCs w:val="24"/>
              </w:rPr>
              <w:t>Open Building Permit Extension</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23430D" w:rsidTr="00F53B0F">
        <w:tc>
          <w:tcPr>
            <w:tcW w:w="7938" w:type="dxa"/>
          </w:tcPr>
          <w:p w:rsidR="0023430D" w:rsidRDefault="0023430D" w:rsidP="004923A6">
            <w:pPr>
              <w:rPr>
                <w:rFonts w:ascii="Times New Roman" w:hAnsi="Times New Roman" w:cs="Times New Roman"/>
                <w:sz w:val="24"/>
                <w:szCs w:val="24"/>
              </w:rPr>
            </w:pPr>
            <w:r>
              <w:rPr>
                <w:rFonts w:ascii="Times New Roman" w:hAnsi="Times New Roman" w:cs="Times New Roman"/>
                <w:sz w:val="24"/>
                <w:szCs w:val="24"/>
              </w:rPr>
              <w:t>Release of Stop Work Order</w:t>
            </w:r>
          </w:p>
        </w:tc>
        <w:tc>
          <w:tcPr>
            <w:tcW w:w="1638" w:type="dxa"/>
            <w:vAlign w:val="center"/>
          </w:tcPr>
          <w:p w:rsidR="0023430D" w:rsidRDefault="0023430D"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23430D" w:rsidRPr="007F3FB2" w:rsidTr="00F53B0F">
        <w:tc>
          <w:tcPr>
            <w:tcW w:w="7938" w:type="dxa"/>
            <w:vAlign w:val="center"/>
          </w:tcPr>
          <w:p w:rsidR="0023430D" w:rsidRPr="007F3FB2" w:rsidRDefault="0023430D" w:rsidP="00F53B0F">
            <w:pPr>
              <w:rPr>
                <w:rFonts w:ascii="Times New Roman" w:hAnsi="Times New Roman" w:cs="Times New Roman"/>
              </w:rPr>
            </w:pPr>
            <w:r w:rsidRPr="007F3FB2">
              <w:rPr>
                <w:rFonts w:ascii="Times New Roman" w:hAnsi="Times New Roman" w:cs="Times New Roman"/>
              </w:rPr>
              <w:t>Park &amp; Recreation Fee</w:t>
            </w:r>
          </w:p>
        </w:tc>
        <w:tc>
          <w:tcPr>
            <w:tcW w:w="1638" w:type="dxa"/>
            <w:vAlign w:val="center"/>
          </w:tcPr>
          <w:p w:rsidR="0023430D" w:rsidRPr="007F3FB2" w:rsidRDefault="0023430D" w:rsidP="00A95DD1">
            <w:pPr>
              <w:jc w:val="center"/>
              <w:rPr>
                <w:rFonts w:ascii="Times New Roman" w:hAnsi="Times New Roman" w:cs="Times New Roman"/>
              </w:rPr>
            </w:pPr>
            <w:r w:rsidRPr="007F3FB2">
              <w:rPr>
                <w:rFonts w:ascii="Times New Roman" w:hAnsi="Times New Roman" w:cs="Times New Roman"/>
              </w:rPr>
              <w:t>$1,000 per building</w:t>
            </w:r>
          </w:p>
        </w:tc>
      </w:tr>
      <w:tr w:rsidR="0023430D" w:rsidTr="00F53B0F">
        <w:tc>
          <w:tcPr>
            <w:tcW w:w="7938" w:type="dxa"/>
            <w:vAlign w:val="center"/>
          </w:tcPr>
          <w:p w:rsidR="0023430D" w:rsidRDefault="0023430D" w:rsidP="00F53B0F">
            <w:pPr>
              <w:rPr>
                <w:rFonts w:ascii="Times New Roman" w:hAnsi="Times New Roman" w:cs="Times New Roman"/>
                <w:sz w:val="24"/>
                <w:szCs w:val="24"/>
              </w:rPr>
            </w:pPr>
            <w:r>
              <w:rPr>
                <w:rFonts w:ascii="Times New Roman" w:hAnsi="Times New Roman" w:cs="Times New Roman"/>
                <w:sz w:val="24"/>
                <w:szCs w:val="24"/>
              </w:rPr>
              <w:t>Consultant Fees</w:t>
            </w:r>
          </w:p>
        </w:tc>
        <w:tc>
          <w:tcPr>
            <w:tcW w:w="1638" w:type="dxa"/>
            <w:vAlign w:val="center"/>
          </w:tcPr>
          <w:p w:rsidR="0023430D" w:rsidRPr="0032271A" w:rsidRDefault="0023430D" w:rsidP="004923A6">
            <w:pPr>
              <w:jc w:val="center"/>
              <w:rPr>
                <w:rFonts w:ascii="Times New Roman" w:hAnsi="Times New Roman" w:cs="Times New Roman"/>
              </w:rPr>
            </w:pPr>
            <w:r w:rsidRPr="0032271A">
              <w:rPr>
                <w:rFonts w:ascii="Times New Roman" w:hAnsi="Times New Roman" w:cs="Times New Roman"/>
              </w:rPr>
              <w:t>See Town Code</w:t>
            </w:r>
          </w:p>
          <w:p w:rsidR="0023430D" w:rsidRDefault="0023430D" w:rsidP="00A95DD1">
            <w:pPr>
              <w:jc w:val="center"/>
              <w:rPr>
                <w:rFonts w:ascii="Times New Roman" w:hAnsi="Times New Roman" w:cs="Times New Roman"/>
                <w:sz w:val="24"/>
                <w:szCs w:val="24"/>
              </w:rPr>
            </w:pPr>
            <w:r w:rsidRPr="0032271A">
              <w:rPr>
                <w:rFonts w:ascii="Times New Roman" w:hAnsi="Times New Roman" w:cs="Times New Roman"/>
              </w:rPr>
              <w:t>Chapter 11</w:t>
            </w:r>
          </w:p>
        </w:tc>
      </w:tr>
    </w:tbl>
    <w:p w:rsidR="0023430D" w:rsidRDefault="0023430D" w:rsidP="0023430D">
      <w:pPr>
        <w:spacing w:after="0" w:line="240" w:lineRule="auto"/>
        <w:rPr>
          <w:rFonts w:ascii="Times New Roman" w:hAnsi="Times New Roman" w:cs="Times New Roman"/>
          <w:sz w:val="20"/>
          <w:szCs w:val="20"/>
          <w:vertAlign w:val="superscript"/>
        </w:rPr>
      </w:pPr>
    </w:p>
    <w:p w:rsidR="006676A7" w:rsidRPr="0023430D" w:rsidRDefault="006676A7" w:rsidP="007F3FB2">
      <w:pPr>
        <w:spacing w:after="0" w:line="240" w:lineRule="auto"/>
        <w:jc w:val="both"/>
        <w:rPr>
          <w:rFonts w:ascii="Times New Roman" w:hAnsi="Times New Roman" w:cs="Times New Roman"/>
          <w:sz w:val="20"/>
          <w:szCs w:val="20"/>
        </w:rPr>
      </w:pPr>
      <w:r w:rsidRPr="0023430D">
        <w:rPr>
          <w:rFonts w:ascii="Times New Roman" w:hAnsi="Times New Roman" w:cs="Times New Roman"/>
          <w:sz w:val="20"/>
          <w:szCs w:val="20"/>
          <w:vertAlign w:val="superscript"/>
        </w:rPr>
        <w:t>1</w:t>
      </w:r>
      <w:r w:rsidRPr="0023430D">
        <w:rPr>
          <w:rFonts w:ascii="Times New Roman" w:hAnsi="Times New Roman" w:cs="Times New Roman"/>
          <w:sz w:val="20"/>
          <w:szCs w:val="20"/>
        </w:rPr>
        <w:t>Categories are defined by the occupancy classifications described in the NYS Uniform Fire Prevention and Building Code.  Floor or ground area shall be based on the outside dimensions; living area to include breezeway, mud-room, enclosed porch, attached garage, attic and living area in the basement. This calculation shall apply to both new and/or renovated space.</w:t>
      </w:r>
    </w:p>
    <w:p w:rsidR="006676A7" w:rsidRPr="0023430D" w:rsidRDefault="006676A7" w:rsidP="0023430D">
      <w:pPr>
        <w:spacing w:after="0" w:line="240" w:lineRule="auto"/>
        <w:rPr>
          <w:rFonts w:ascii="Times New Roman" w:hAnsi="Times New Roman" w:cs="Times New Roman"/>
          <w:sz w:val="20"/>
          <w:szCs w:val="20"/>
        </w:rPr>
      </w:pPr>
      <w:proofErr w:type="gramStart"/>
      <w:r w:rsidRPr="0023430D">
        <w:rPr>
          <w:rFonts w:ascii="Times New Roman" w:hAnsi="Times New Roman" w:cs="Times New Roman"/>
          <w:sz w:val="20"/>
          <w:szCs w:val="20"/>
          <w:vertAlign w:val="superscript"/>
        </w:rPr>
        <w:t>2</w:t>
      </w:r>
      <w:r w:rsidRPr="0023430D">
        <w:rPr>
          <w:rFonts w:ascii="Times New Roman" w:hAnsi="Times New Roman" w:cs="Times New Roman"/>
          <w:sz w:val="20"/>
          <w:szCs w:val="20"/>
        </w:rPr>
        <w:t>See Zoning and/or Code Enforcement Officer for Permit Requirements.</w:t>
      </w:r>
      <w:proofErr w:type="gramEnd"/>
    </w:p>
    <w:p w:rsidR="006676A7" w:rsidRPr="0023430D" w:rsidRDefault="00B97C3C" w:rsidP="0023430D">
      <w:pPr>
        <w:spacing w:after="0" w:line="240" w:lineRule="auto"/>
        <w:rPr>
          <w:rFonts w:ascii="Times New Roman" w:hAnsi="Times New Roman" w:cs="Times New Roman"/>
          <w:sz w:val="20"/>
          <w:szCs w:val="20"/>
        </w:rPr>
      </w:pPr>
      <w:r w:rsidRPr="0023430D">
        <w:rPr>
          <w:rFonts w:ascii="Times New Roman" w:hAnsi="Times New Roman" w:cs="Times New Roman"/>
          <w:sz w:val="20"/>
          <w:szCs w:val="20"/>
          <w:vertAlign w:val="superscript"/>
        </w:rPr>
        <w:t>3</w:t>
      </w:r>
      <w:r w:rsidRPr="0023430D">
        <w:rPr>
          <w:rFonts w:ascii="Times New Roman" w:hAnsi="Times New Roman" w:cs="Times New Roman"/>
          <w:sz w:val="20"/>
          <w:szCs w:val="20"/>
        </w:rPr>
        <w:t xml:space="preserve"> “Structural Alteration” includes windows, doors, and load bearing modifications.</w:t>
      </w:r>
    </w:p>
    <w:p w:rsidR="00B97C3C" w:rsidRPr="0023430D" w:rsidRDefault="00B97C3C" w:rsidP="0023430D">
      <w:pPr>
        <w:spacing w:after="0" w:line="240" w:lineRule="auto"/>
        <w:rPr>
          <w:rFonts w:ascii="Times New Roman" w:hAnsi="Times New Roman" w:cs="Times New Roman"/>
          <w:sz w:val="20"/>
          <w:szCs w:val="20"/>
        </w:rPr>
      </w:pPr>
      <w:r w:rsidRPr="0023430D">
        <w:rPr>
          <w:rFonts w:ascii="Times New Roman" w:hAnsi="Times New Roman" w:cs="Times New Roman"/>
          <w:sz w:val="20"/>
          <w:szCs w:val="20"/>
          <w:vertAlign w:val="superscript"/>
        </w:rPr>
        <w:t>4</w:t>
      </w:r>
      <w:r w:rsidRPr="0023430D">
        <w:rPr>
          <w:rFonts w:ascii="Times New Roman" w:hAnsi="Times New Roman" w:cs="Times New Roman"/>
          <w:sz w:val="20"/>
          <w:szCs w:val="20"/>
        </w:rPr>
        <w:t xml:space="preserve"> “</w:t>
      </w:r>
      <w:r w:rsidR="00DA6298" w:rsidRPr="0023430D">
        <w:rPr>
          <w:rFonts w:ascii="Times New Roman" w:hAnsi="Times New Roman" w:cs="Times New Roman"/>
          <w:sz w:val="20"/>
          <w:szCs w:val="20"/>
        </w:rPr>
        <w:t>Mechanical Improvements” include HVAC, electrical, heating and roofs.</w:t>
      </w:r>
    </w:p>
    <w:p w:rsidR="003A3D4D" w:rsidRDefault="003A3D4D" w:rsidP="003A3D4D">
      <w:pPr>
        <w:spacing w:after="0" w:line="240" w:lineRule="auto"/>
        <w:rPr>
          <w:rFonts w:ascii="Times New Roman" w:hAnsi="Times New Roman" w:cs="Times New Roman"/>
          <w:sz w:val="24"/>
          <w:szCs w:val="24"/>
        </w:rPr>
      </w:pPr>
    </w:p>
    <w:p w:rsidR="00846130" w:rsidRDefault="00846130" w:rsidP="003A3D4D">
      <w:pPr>
        <w:spacing w:after="0" w:line="240" w:lineRule="auto"/>
        <w:rPr>
          <w:rFonts w:ascii="Times New Roman" w:hAnsi="Times New Roman" w:cs="Times New Roman"/>
          <w:sz w:val="24"/>
          <w:szCs w:val="24"/>
        </w:rPr>
      </w:pPr>
    </w:p>
    <w:p w:rsidR="00846130" w:rsidRDefault="00846130" w:rsidP="003A3D4D">
      <w:pPr>
        <w:spacing w:after="0" w:line="240" w:lineRule="auto"/>
        <w:rPr>
          <w:rFonts w:ascii="Times New Roman" w:hAnsi="Times New Roman" w:cs="Times New Roman"/>
          <w:sz w:val="24"/>
          <w:szCs w:val="24"/>
        </w:rPr>
      </w:pP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 xml:space="preserve">Adopted by the Town Board of the Town of Canandaigua 6/6/77. Amended in its entirety by resolution on 11/7/83, 6/11/90, and 5/8/95 except for those fees listed separate under local law. </w:t>
      </w:r>
      <w:proofErr w:type="gramStart"/>
      <w:r w:rsidRPr="00790164">
        <w:rPr>
          <w:rFonts w:ascii="Times New Roman" w:hAnsi="Times New Roman" w:cs="Times New Roman"/>
          <w:sz w:val="16"/>
          <w:szCs w:val="16"/>
        </w:rPr>
        <w:t>Further amended 4/3/07, 12/18/07, 3/3/09, 4/21/09; 12/15/10; 1/3/11; 2/13/12, 1/28/13, 1/6/14, 4/28/14, 1/5/15, 12/21/15</w:t>
      </w:r>
      <w:r w:rsidR="000F13FB">
        <w:rPr>
          <w:rFonts w:ascii="Times New Roman" w:hAnsi="Times New Roman" w:cs="Times New Roman"/>
          <w:sz w:val="16"/>
          <w:szCs w:val="16"/>
        </w:rPr>
        <w:t>, 5/16/16</w:t>
      </w:r>
      <w:r w:rsidR="005D381A">
        <w:rPr>
          <w:rFonts w:ascii="Times New Roman" w:hAnsi="Times New Roman" w:cs="Times New Roman"/>
          <w:sz w:val="16"/>
          <w:szCs w:val="16"/>
        </w:rPr>
        <w:t xml:space="preserve">, </w:t>
      </w:r>
      <w:r w:rsidR="00AC340B">
        <w:rPr>
          <w:rFonts w:ascii="Times New Roman" w:hAnsi="Times New Roman" w:cs="Times New Roman"/>
          <w:sz w:val="16"/>
          <w:szCs w:val="16"/>
        </w:rPr>
        <w:t>7/18/16</w:t>
      </w:r>
      <w:r w:rsidR="00985327">
        <w:rPr>
          <w:rFonts w:ascii="Times New Roman" w:hAnsi="Times New Roman" w:cs="Times New Roman"/>
          <w:sz w:val="16"/>
          <w:szCs w:val="16"/>
        </w:rPr>
        <w:t>, and 9/19/16</w:t>
      </w:r>
      <w:r w:rsidRPr="00790164">
        <w:rPr>
          <w:rFonts w:ascii="Times New Roman" w:hAnsi="Times New Roman" w:cs="Times New Roman"/>
          <w:sz w:val="16"/>
          <w:szCs w:val="16"/>
        </w:rPr>
        <w:t>.</w:t>
      </w:r>
      <w:proofErr w:type="gramEnd"/>
    </w:p>
    <w:sectPr w:rsidR="00E30D65" w:rsidRPr="00790164" w:rsidSect="003A3D4D">
      <w:footerReference w:type="default" r:id="rId8"/>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86" w:rsidRDefault="00E21686" w:rsidP="00E30D65">
      <w:pPr>
        <w:spacing w:after="0" w:line="240" w:lineRule="auto"/>
      </w:pPr>
      <w:r>
        <w:separator/>
      </w:r>
    </w:p>
  </w:endnote>
  <w:endnote w:type="continuationSeparator" w:id="0">
    <w:p w:rsidR="00E21686" w:rsidRDefault="00E21686" w:rsidP="00E3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86" w:rsidRPr="00846130" w:rsidRDefault="00846130" w:rsidP="00790164">
    <w:pPr>
      <w:spacing w:after="0" w:line="240" w:lineRule="auto"/>
      <w:rPr>
        <w:rFonts w:ascii="Times New Roman" w:hAnsi="Times New Roman" w:cs="Times New Roman"/>
        <w:sz w:val="10"/>
        <w:szCs w:val="10"/>
      </w:rPr>
    </w:pPr>
    <w:fldSimple w:instr=" FILENAME  \* Lower  \* MERGEFORMAT ">
      <w:r w:rsidRPr="00846130">
        <w:rPr>
          <w:rFonts w:ascii="Times New Roman" w:hAnsi="Times New Roman" w:cs="Times New Roman"/>
          <w:noProof/>
          <w:sz w:val="10"/>
          <w:szCs w:val="10"/>
        </w:rPr>
        <w:t>2016 adopted fee schedule september 19 2016 development office.docx</w:t>
      </w:r>
    </w:fldSimple>
    <w:r w:rsidR="00E21686" w:rsidRPr="00846130">
      <w:rPr>
        <w:rFonts w:ascii="Times New Roman" w:hAnsi="Times New Roman" w:cs="Times New Roman"/>
        <w:sz w:val="10"/>
        <w:szCs w:val="10"/>
      </w:rPr>
      <w:tab/>
    </w:r>
    <w:sdt>
      <w:sdtPr>
        <w:rPr>
          <w:rFonts w:ascii="Times New Roman" w:hAnsi="Times New Roman" w:cs="Times New Roman"/>
          <w:sz w:val="10"/>
          <w:szCs w:val="10"/>
        </w:rPr>
        <w:id w:val="250395305"/>
        <w:docPartObj>
          <w:docPartGallery w:val="Page Numbers (Top of Page)"/>
          <w:docPartUnique/>
        </w:docPartObj>
      </w:sdtPr>
      <w:sdtContent>
        <w:r w:rsidR="00E21686" w:rsidRPr="00846130">
          <w:rPr>
            <w:rFonts w:ascii="Times New Roman" w:hAnsi="Times New Roman" w:cs="Times New Roman"/>
            <w:sz w:val="10"/>
            <w:szCs w:val="10"/>
          </w:rPr>
          <w:tab/>
        </w:r>
        <w:r w:rsidR="00E21686" w:rsidRPr="00846130">
          <w:rPr>
            <w:rFonts w:ascii="Times New Roman" w:hAnsi="Times New Roman" w:cs="Times New Roman"/>
            <w:sz w:val="10"/>
            <w:szCs w:val="10"/>
          </w:rPr>
          <w:tab/>
        </w:r>
        <w:r w:rsidR="00E21686" w:rsidRPr="00846130">
          <w:rPr>
            <w:rFonts w:ascii="Times New Roman" w:hAnsi="Times New Roman" w:cs="Times New Roman"/>
            <w:sz w:val="10"/>
            <w:szCs w:val="10"/>
          </w:rPr>
          <w:tab/>
        </w:r>
        <w:r w:rsidR="00E21686" w:rsidRPr="00846130">
          <w:rPr>
            <w:rFonts w:ascii="Times New Roman" w:hAnsi="Times New Roman" w:cs="Times New Roman"/>
            <w:sz w:val="10"/>
            <w:szCs w:val="10"/>
          </w:rPr>
          <w:tab/>
        </w:r>
        <w:r w:rsidR="00E21686" w:rsidRPr="00846130">
          <w:rPr>
            <w:rFonts w:ascii="Times New Roman" w:hAnsi="Times New Roman" w:cs="Times New Roman"/>
            <w:sz w:val="10"/>
            <w:szCs w:val="10"/>
          </w:rPr>
          <w:tab/>
        </w:r>
        <w:r w:rsidR="00E21686" w:rsidRPr="00846130">
          <w:rPr>
            <w:rFonts w:ascii="Times New Roman" w:hAnsi="Times New Roman" w:cs="Times New Roman"/>
            <w:sz w:val="10"/>
            <w:szCs w:val="10"/>
          </w:rPr>
          <w:tab/>
        </w:r>
        <w:r w:rsidR="00E21686" w:rsidRPr="00846130">
          <w:rPr>
            <w:rFonts w:ascii="Times New Roman" w:hAnsi="Times New Roman" w:cs="Times New Roman"/>
            <w:sz w:val="10"/>
            <w:szCs w:val="10"/>
          </w:rPr>
          <w:tab/>
          <w:t xml:space="preserve">Page </w:t>
        </w:r>
        <w:r w:rsidR="00BD2D35" w:rsidRPr="00846130">
          <w:rPr>
            <w:rFonts w:ascii="Times New Roman" w:hAnsi="Times New Roman" w:cs="Times New Roman"/>
            <w:sz w:val="10"/>
            <w:szCs w:val="10"/>
          </w:rPr>
          <w:fldChar w:fldCharType="begin"/>
        </w:r>
        <w:r w:rsidR="00E21686" w:rsidRPr="00846130">
          <w:rPr>
            <w:rFonts w:ascii="Times New Roman" w:hAnsi="Times New Roman" w:cs="Times New Roman"/>
            <w:sz w:val="10"/>
            <w:szCs w:val="10"/>
          </w:rPr>
          <w:instrText xml:space="preserve"> PAGE </w:instrText>
        </w:r>
        <w:r w:rsidR="00BD2D35" w:rsidRPr="00846130">
          <w:rPr>
            <w:rFonts w:ascii="Times New Roman" w:hAnsi="Times New Roman" w:cs="Times New Roman"/>
            <w:sz w:val="10"/>
            <w:szCs w:val="10"/>
          </w:rPr>
          <w:fldChar w:fldCharType="separate"/>
        </w:r>
        <w:r>
          <w:rPr>
            <w:rFonts w:ascii="Times New Roman" w:hAnsi="Times New Roman" w:cs="Times New Roman"/>
            <w:noProof/>
            <w:sz w:val="10"/>
            <w:szCs w:val="10"/>
          </w:rPr>
          <w:t>1</w:t>
        </w:r>
        <w:r w:rsidR="00BD2D35" w:rsidRPr="00846130">
          <w:rPr>
            <w:rFonts w:ascii="Times New Roman" w:hAnsi="Times New Roman" w:cs="Times New Roman"/>
            <w:sz w:val="10"/>
            <w:szCs w:val="10"/>
          </w:rPr>
          <w:fldChar w:fldCharType="end"/>
        </w:r>
        <w:r w:rsidR="00E21686" w:rsidRPr="00846130">
          <w:rPr>
            <w:rFonts w:ascii="Times New Roman" w:hAnsi="Times New Roman" w:cs="Times New Roman"/>
            <w:sz w:val="10"/>
            <w:szCs w:val="10"/>
          </w:rPr>
          <w:t xml:space="preserve"> of </w:t>
        </w:r>
        <w:r w:rsidR="00BD2D35" w:rsidRPr="00846130">
          <w:rPr>
            <w:rFonts w:ascii="Times New Roman" w:hAnsi="Times New Roman" w:cs="Times New Roman"/>
            <w:sz w:val="10"/>
            <w:szCs w:val="10"/>
          </w:rPr>
          <w:fldChar w:fldCharType="begin"/>
        </w:r>
        <w:r w:rsidR="00E21686" w:rsidRPr="00846130">
          <w:rPr>
            <w:rFonts w:ascii="Times New Roman" w:hAnsi="Times New Roman" w:cs="Times New Roman"/>
            <w:sz w:val="10"/>
            <w:szCs w:val="10"/>
          </w:rPr>
          <w:instrText xml:space="preserve"> NUMPAGES  </w:instrText>
        </w:r>
        <w:r w:rsidR="00BD2D35" w:rsidRPr="00846130">
          <w:rPr>
            <w:rFonts w:ascii="Times New Roman" w:hAnsi="Times New Roman" w:cs="Times New Roman"/>
            <w:sz w:val="10"/>
            <w:szCs w:val="10"/>
          </w:rPr>
          <w:fldChar w:fldCharType="separate"/>
        </w:r>
        <w:r>
          <w:rPr>
            <w:rFonts w:ascii="Times New Roman" w:hAnsi="Times New Roman" w:cs="Times New Roman"/>
            <w:noProof/>
            <w:sz w:val="10"/>
            <w:szCs w:val="10"/>
          </w:rPr>
          <w:t>3</w:t>
        </w:r>
        <w:r w:rsidR="00BD2D35" w:rsidRPr="00846130">
          <w:rPr>
            <w:rFonts w:ascii="Times New Roman" w:hAnsi="Times New Roman" w:cs="Times New Roman"/>
            <w:sz w:val="10"/>
            <w:szCs w:val="1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86" w:rsidRDefault="00E21686" w:rsidP="00E30D65">
      <w:pPr>
        <w:spacing w:after="0" w:line="240" w:lineRule="auto"/>
      </w:pPr>
      <w:r>
        <w:separator/>
      </w:r>
    </w:p>
  </w:footnote>
  <w:footnote w:type="continuationSeparator" w:id="0">
    <w:p w:rsidR="00E21686" w:rsidRDefault="00E21686" w:rsidP="00E3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51C6B"/>
    <w:multiLevelType w:val="hybridMultilevel"/>
    <w:tmpl w:val="2EE8E2F8"/>
    <w:lvl w:ilvl="0" w:tplc="CA00E3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81EBF"/>
    <w:multiLevelType w:val="hybridMultilevel"/>
    <w:tmpl w:val="844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A3D4D"/>
    <w:rsid w:val="00071B2F"/>
    <w:rsid w:val="000F13FB"/>
    <w:rsid w:val="0011120A"/>
    <w:rsid w:val="001E31FC"/>
    <w:rsid w:val="0023430D"/>
    <w:rsid w:val="00250F49"/>
    <w:rsid w:val="002B1BB8"/>
    <w:rsid w:val="002B6CC3"/>
    <w:rsid w:val="00310CAA"/>
    <w:rsid w:val="0032271A"/>
    <w:rsid w:val="00364904"/>
    <w:rsid w:val="003900BF"/>
    <w:rsid w:val="003A3D4D"/>
    <w:rsid w:val="003B52CD"/>
    <w:rsid w:val="003E2628"/>
    <w:rsid w:val="003F1A62"/>
    <w:rsid w:val="004440EE"/>
    <w:rsid w:val="00454D9F"/>
    <w:rsid w:val="00472F8C"/>
    <w:rsid w:val="004735E4"/>
    <w:rsid w:val="004923A6"/>
    <w:rsid w:val="004B1AD9"/>
    <w:rsid w:val="004D1A37"/>
    <w:rsid w:val="005667B3"/>
    <w:rsid w:val="00567481"/>
    <w:rsid w:val="005A36DD"/>
    <w:rsid w:val="005C685F"/>
    <w:rsid w:val="005D381A"/>
    <w:rsid w:val="00661A9F"/>
    <w:rsid w:val="006676A7"/>
    <w:rsid w:val="006770FA"/>
    <w:rsid w:val="006835FF"/>
    <w:rsid w:val="006B362D"/>
    <w:rsid w:val="00735ABD"/>
    <w:rsid w:val="0078290F"/>
    <w:rsid w:val="00786303"/>
    <w:rsid w:val="00790164"/>
    <w:rsid w:val="007D1190"/>
    <w:rsid w:val="007D6231"/>
    <w:rsid w:val="007F3FB2"/>
    <w:rsid w:val="008138C1"/>
    <w:rsid w:val="00846130"/>
    <w:rsid w:val="00871323"/>
    <w:rsid w:val="00875CA1"/>
    <w:rsid w:val="008876F9"/>
    <w:rsid w:val="008C326B"/>
    <w:rsid w:val="008D2AEB"/>
    <w:rsid w:val="008E202C"/>
    <w:rsid w:val="009440B6"/>
    <w:rsid w:val="00985327"/>
    <w:rsid w:val="00995D8F"/>
    <w:rsid w:val="009C3CA8"/>
    <w:rsid w:val="009E74F8"/>
    <w:rsid w:val="00A04D52"/>
    <w:rsid w:val="00A21D72"/>
    <w:rsid w:val="00A27A53"/>
    <w:rsid w:val="00A32A39"/>
    <w:rsid w:val="00A34C99"/>
    <w:rsid w:val="00A4279C"/>
    <w:rsid w:val="00A84555"/>
    <w:rsid w:val="00A95DD1"/>
    <w:rsid w:val="00AB4026"/>
    <w:rsid w:val="00AB4877"/>
    <w:rsid w:val="00AC340B"/>
    <w:rsid w:val="00AD2AF4"/>
    <w:rsid w:val="00AE775A"/>
    <w:rsid w:val="00AF2DD7"/>
    <w:rsid w:val="00B14BD3"/>
    <w:rsid w:val="00B32E3F"/>
    <w:rsid w:val="00B5112E"/>
    <w:rsid w:val="00B77158"/>
    <w:rsid w:val="00B83378"/>
    <w:rsid w:val="00B84F22"/>
    <w:rsid w:val="00B97C3C"/>
    <w:rsid w:val="00BD2D35"/>
    <w:rsid w:val="00C3232C"/>
    <w:rsid w:val="00C46651"/>
    <w:rsid w:val="00C466A7"/>
    <w:rsid w:val="00C64733"/>
    <w:rsid w:val="00C958B7"/>
    <w:rsid w:val="00CA4DEE"/>
    <w:rsid w:val="00D12011"/>
    <w:rsid w:val="00D25663"/>
    <w:rsid w:val="00D75DF2"/>
    <w:rsid w:val="00D774C1"/>
    <w:rsid w:val="00D814B2"/>
    <w:rsid w:val="00D838C2"/>
    <w:rsid w:val="00DA6298"/>
    <w:rsid w:val="00DB4300"/>
    <w:rsid w:val="00DD4508"/>
    <w:rsid w:val="00DE2CF3"/>
    <w:rsid w:val="00DE46B9"/>
    <w:rsid w:val="00DF7547"/>
    <w:rsid w:val="00E21686"/>
    <w:rsid w:val="00E30D65"/>
    <w:rsid w:val="00E60F10"/>
    <w:rsid w:val="00E748C0"/>
    <w:rsid w:val="00EA6378"/>
    <w:rsid w:val="00EB2E54"/>
    <w:rsid w:val="00EC16EB"/>
    <w:rsid w:val="00EC5158"/>
    <w:rsid w:val="00F03C44"/>
    <w:rsid w:val="00F162C0"/>
    <w:rsid w:val="00F27E31"/>
    <w:rsid w:val="00F53B0F"/>
    <w:rsid w:val="00F723CE"/>
    <w:rsid w:val="00FB695C"/>
    <w:rsid w:val="00FC4394"/>
    <w:rsid w:val="00FF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D4D"/>
    <w:pPr>
      <w:ind w:left="720"/>
      <w:contextualSpacing/>
    </w:pPr>
  </w:style>
  <w:style w:type="paragraph" w:styleId="Header">
    <w:name w:val="header"/>
    <w:basedOn w:val="Normal"/>
    <w:link w:val="HeaderChar"/>
    <w:uiPriority w:val="99"/>
    <w:semiHidden/>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D65"/>
  </w:style>
  <w:style w:type="paragraph" w:styleId="Footer">
    <w:name w:val="footer"/>
    <w:basedOn w:val="Normal"/>
    <w:link w:val="FooterChar"/>
    <w:uiPriority w:val="99"/>
    <w:semiHidden/>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D65"/>
  </w:style>
  <w:style w:type="paragraph" w:styleId="BalloonText">
    <w:name w:val="Balloon Text"/>
    <w:basedOn w:val="Normal"/>
    <w:link w:val="BalloonTextChar"/>
    <w:uiPriority w:val="99"/>
    <w:semiHidden/>
    <w:unhideWhenUsed/>
    <w:rsid w:val="0073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CAC3B-07AE-4E30-B8B4-002ED969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jchrisman</dc:creator>
  <cp:lastModifiedBy>jchrisman</cp:lastModifiedBy>
  <cp:revision>3</cp:revision>
  <cp:lastPrinted>2016-09-12T12:42:00Z</cp:lastPrinted>
  <dcterms:created xsi:type="dcterms:W3CDTF">2016-09-23T14:11:00Z</dcterms:created>
  <dcterms:modified xsi:type="dcterms:W3CDTF">2016-09-23T14:24:00Z</dcterms:modified>
</cp:coreProperties>
</file>